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B7F76" w14:textId="4C2E205B" w:rsidR="00C11A9A" w:rsidRPr="001A0B90" w:rsidRDefault="000E3E50">
      <w:pPr>
        <w:pStyle w:val="Titel"/>
        <w:rPr>
          <w:rFonts w:asciiTheme="minorHAnsi" w:hAnsiTheme="minorHAnsi" w:cstheme="minorHAnsi"/>
        </w:rPr>
      </w:pPr>
      <w:r>
        <w:rPr>
          <w:rFonts w:asciiTheme="minorHAnsi" w:hAnsiTheme="minorHAnsi" w:cstheme="minorHAnsi"/>
          <w:spacing w:val="-2"/>
        </w:rPr>
        <w:t>V</w:t>
      </w:r>
      <w:r w:rsidR="00414897" w:rsidRPr="001A0B90">
        <w:rPr>
          <w:rFonts w:asciiTheme="minorHAnsi" w:hAnsiTheme="minorHAnsi" w:cstheme="minorHAnsi"/>
          <w:spacing w:val="-2"/>
        </w:rPr>
        <w:t>ertrag</w:t>
      </w:r>
      <w:r w:rsidR="00923888">
        <w:rPr>
          <w:rFonts w:asciiTheme="minorHAnsi" w:hAnsiTheme="minorHAnsi" w:cstheme="minorHAnsi"/>
          <w:spacing w:val="-2"/>
        </w:rPr>
        <w:t xml:space="preserve"> über die Lieferung und den Bezug von Strom</w:t>
      </w:r>
    </w:p>
    <w:p w14:paraId="3725AC62" w14:textId="77777777" w:rsidR="00C11A9A" w:rsidRPr="001A0B90" w:rsidRDefault="00C11A9A">
      <w:pPr>
        <w:pStyle w:val="Textkrper"/>
        <w:rPr>
          <w:rFonts w:asciiTheme="minorHAnsi" w:hAnsiTheme="minorHAnsi" w:cstheme="minorHAnsi"/>
          <w:b/>
          <w:sz w:val="36"/>
        </w:rPr>
      </w:pPr>
    </w:p>
    <w:p w14:paraId="3B52EF43" w14:textId="77777777" w:rsidR="00C11A9A" w:rsidRPr="001A0B90" w:rsidRDefault="00C11A9A">
      <w:pPr>
        <w:pStyle w:val="Textkrper"/>
        <w:spacing w:before="10"/>
        <w:rPr>
          <w:rFonts w:asciiTheme="minorHAnsi" w:hAnsiTheme="minorHAnsi" w:cstheme="minorHAnsi"/>
          <w:b/>
          <w:sz w:val="48"/>
        </w:rPr>
      </w:pPr>
    </w:p>
    <w:p w14:paraId="77B1B800" w14:textId="2D67F7D7" w:rsidR="00C11A9A" w:rsidRPr="001A0B90" w:rsidRDefault="00414897">
      <w:pPr>
        <w:ind w:left="2158" w:right="2284"/>
        <w:jc w:val="center"/>
        <w:rPr>
          <w:rFonts w:asciiTheme="minorHAnsi" w:hAnsiTheme="minorHAnsi" w:cstheme="minorHAnsi"/>
          <w:spacing w:val="-1"/>
          <w:sz w:val="24"/>
        </w:rPr>
      </w:pPr>
      <w:r w:rsidRPr="001A0B90">
        <w:rPr>
          <w:rFonts w:asciiTheme="minorHAnsi" w:hAnsiTheme="minorHAnsi" w:cstheme="minorHAnsi"/>
          <w:sz w:val="24"/>
        </w:rPr>
        <w:t>zwischen</w:t>
      </w:r>
      <w:r w:rsidRPr="001A0B90">
        <w:rPr>
          <w:rFonts w:asciiTheme="minorHAnsi" w:hAnsiTheme="minorHAnsi" w:cstheme="minorHAnsi"/>
          <w:spacing w:val="-1"/>
          <w:sz w:val="24"/>
        </w:rPr>
        <w:t xml:space="preserve"> </w:t>
      </w:r>
    </w:p>
    <w:p w14:paraId="089BB9C4" w14:textId="593252B1" w:rsidR="004E3029" w:rsidRPr="001A0B90" w:rsidRDefault="004E3029">
      <w:pPr>
        <w:ind w:left="2158" w:right="2284"/>
        <w:jc w:val="center"/>
        <w:rPr>
          <w:rFonts w:asciiTheme="minorHAnsi" w:hAnsiTheme="minorHAnsi" w:cstheme="minorHAnsi"/>
          <w:spacing w:val="-1"/>
          <w:sz w:val="24"/>
        </w:rPr>
      </w:pPr>
    </w:p>
    <w:p w14:paraId="2D9A3277" w14:textId="77777777" w:rsidR="00886E0C" w:rsidRPr="001A0B90" w:rsidRDefault="00886E0C" w:rsidP="00886E0C">
      <w:pPr>
        <w:ind w:left="2158" w:right="2284"/>
        <w:jc w:val="center"/>
        <w:rPr>
          <w:rFonts w:asciiTheme="minorHAnsi" w:hAnsiTheme="minorHAnsi" w:cstheme="minorHAnsi"/>
          <w:spacing w:val="-1"/>
          <w:sz w:val="24"/>
        </w:rPr>
      </w:pPr>
      <w:r w:rsidRPr="001A0B90">
        <w:rPr>
          <w:rFonts w:asciiTheme="minorHAnsi" w:hAnsiTheme="minorHAnsi" w:cstheme="minorHAnsi"/>
          <w:spacing w:val="-1"/>
          <w:sz w:val="24"/>
        </w:rPr>
        <w:t>Hansestadt Lübeck</w:t>
      </w:r>
    </w:p>
    <w:p w14:paraId="0F8EBE79" w14:textId="77777777" w:rsidR="00886E0C" w:rsidRPr="001A0B90" w:rsidRDefault="00886E0C" w:rsidP="00886E0C">
      <w:pPr>
        <w:ind w:left="2158" w:right="2284"/>
        <w:jc w:val="center"/>
        <w:rPr>
          <w:rFonts w:asciiTheme="minorHAnsi" w:hAnsiTheme="minorHAnsi" w:cstheme="minorHAnsi"/>
          <w:spacing w:val="-1"/>
          <w:sz w:val="24"/>
        </w:rPr>
      </w:pPr>
      <w:r w:rsidRPr="001A0B90">
        <w:rPr>
          <w:rFonts w:asciiTheme="minorHAnsi" w:hAnsiTheme="minorHAnsi" w:cstheme="minorHAnsi"/>
          <w:spacing w:val="-1"/>
          <w:sz w:val="24"/>
        </w:rPr>
        <w:t>Planen und Bauen</w:t>
      </w:r>
    </w:p>
    <w:p w14:paraId="722DE71E" w14:textId="77777777" w:rsidR="00886E0C" w:rsidRPr="001A0B90" w:rsidRDefault="00886E0C" w:rsidP="00886E0C">
      <w:pPr>
        <w:ind w:left="2158" w:right="2284"/>
        <w:jc w:val="center"/>
        <w:rPr>
          <w:rFonts w:asciiTheme="minorHAnsi" w:hAnsiTheme="minorHAnsi" w:cstheme="minorHAnsi"/>
          <w:spacing w:val="-1"/>
          <w:sz w:val="24"/>
        </w:rPr>
      </w:pPr>
      <w:r w:rsidRPr="001A0B90">
        <w:rPr>
          <w:rFonts w:asciiTheme="minorHAnsi" w:hAnsiTheme="minorHAnsi" w:cstheme="minorHAnsi"/>
          <w:spacing w:val="-1"/>
          <w:sz w:val="24"/>
        </w:rPr>
        <w:t>Lübeck Port Authority (LPA)</w:t>
      </w:r>
    </w:p>
    <w:p w14:paraId="66086ED2" w14:textId="77777777" w:rsidR="00886E0C" w:rsidRPr="001A0B90" w:rsidRDefault="00886E0C" w:rsidP="00886E0C">
      <w:pPr>
        <w:ind w:left="2158" w:right="2284"/>
        <w:jc w:val="center"/>
        <w:rPr>
          <w:rFonts w:asciiTheme="minorHAnsi" w:hAnsiTheme="minorHAnsi" w:cstheme="minorHAnsi"/>
          <w:spacing w:val="-1"/>
          <w:sz w:val="24"/>
        </w:rPr>
      </w:pPr>
      <w:r w:rsidRPr="001A0B90">
        <w:rPr>
          <w:rFonts w:asciiTheme="minorHAnsi" w:hAnsiTheme="minorHAnsi" w:cstheme="minorHAnsi"/>
          <w:spacing w:val="-1"/>
          <w:sz w:val="24"/>
        </w:rPr>
        <w:t>Einsiedelstraße 6 / Gebäude 96</w:t>
      </w:r>
    </w:p>
    <w:p w14:paraId="1A5B72BD" w14:textId="6C90511E" w:rsidR="00B217F9" w:rsidRPr="001A0B90" w:rsidRDefault="00886E0C" w:rsidP="00886E0C">
      <w:pPr>
        <w:ind w:left="2158" w:right="2284"/>
        <w:jc w:val="center"/>
        <w:rPr>
          <w:rFonts w:asciiTheme="minorHAnsi" w:hAnsiTheme="minorHAnsi" w:cstheme="minorHAnsi"/>
          <w:sz w:val="24"/>
          <w:szCs w:val="24"/>
        </w:rPr>
      </w:pPr>
      <w:r w:rsidRPr="001A0B90">
        <w:rPr>
          <w:rFonts w:asciiTheme="minorHAnsi" w:hAnsiTheme="minorHAnsi" w:cstheme="minorHAnsi"/>
          <w:spacing w:val="-1"/>
          <w:sz w:val="24"/>
        </w:rPr>
        <w:t>23554 Lübeck</w:t>
      </w:r>
    </w:p>
    <w:p w14:paraId="67BAB502" w14:textId="77777777" w:rsidR="00C11A9A" w:rsidRPr="001A0B90" w:rsidRDefault="00414897">
      <w:pPr>
        <w:spacing w:before="265"/>
        <w:ind w:left="2158" w:right="1929"/>
        <w:jc w:val="center"/>
        <w:rPr>
          <w:rFonts w:asciiTheme="minorHAnsi" w:hAnsiTheme="minorHAnsi" w:cstheme="minorHAnsi"/>
          <w:sz w:val="24"/>
        </w:rPr>
      </w:pPr>
      <w:r w:rsidRPr="001A0B90">
        <w:rPr>
          <w:rFonts w:asciiTheme="minorHAnsi" w:hAnsiTheme="minorHAnsi" w:cstheme="minorHAnsi"/>
          <w:sz w:val="24"/>
        </w:rPr>
        <w:t>-</w:t>
      </w:r>
      <w:r w:rsidRPr="001A0B90">
        <w:rPr>
          <w:rFonts w:asciiTheme="minorHAnsi" w:hAnsiTheme="minorHAnsi" w:cstheme="minorHAnsi"/>
          <w:spacing w:val="-15"/>
          <w:sz w:val="24"/>
        </w:rPr>
        <w:t xml:space="preserve"> </w:t>
      </w:r>
      <w:r w:rsidRPr="001A0B90">
        <w:rPr>
          <w:rFonts w:asciiTheme="minorHAnsi" w:hAnsiTheme="minorHAnsi" w:cstheme="minorHAnsi"/>
          <w:sz w:val="24"/>
        </w:rPr>
        <w:t>nachfolgend</w:t>
      </w:r>
      <w:r w:rsidRPr="001A0B90">
        <w:rPr>
          <w:rFonts w:asciiTheme="minorHAnsi" w:hAnsiTheme="minorHAnsi" w:cstheme="minorHAnsi"/>
          <w:spacing w:val="-15"/>
          <w:sz w:val="24"/>
        </w:rPr>
        <w:t xml:space="preserve"> </w:t>
      </w:r>
      <w:r w:rsidRPr="001A0B90">
        <w:rPr>
          <w:rFonts w:asciiTheme="minorHAnsi" w:hAnsiTheme="minorHAnsi" w:cstheme="minorHAnsi"/>
          <w:sz w:val="24"/>
        </w:rPr>
        <w:t>Auftraggeber</w:t>
      </w:r>
      <w:r w:rsidRPr="001A0B90">
        <w:rPr>
          <w:rFonts w:asciiTheme="minorHAnsi" w:hAnsiTheme="minorHAnsi" w:cstheme="minorHAnsi"/>
          <w:spacing w:val="-14"/>
          <w:sz w:val="24"/>
        </w:rPr>
        <w:t xml:space="preserve"> </w:t>
      </w:r>
      <w:r w:rsidRPr="001A0B90">
        <w:rPr>
          <w:rFonts w:asciiTheme="minorHAnsi" w:hAnsiTheme="minorHAnsi" w:cstheme="minorHAnsi"/>
          <w:sz w:val="24"/>
        </w:rPr>
        <w:t>genannt</w:t>
      </w:r>
      <w:r w:rsidRPr="001A0B90">
        <w:rPr>
          <w:rFonts w:asciiTheme="minorHAnsi" w:hAnsiTheme="minorHAnsi" w:cstheme="minorHAnsi"/>
          <w:spacing w:val="-11"/>
          <w:sz w:val="24"/>
        </w:rPr>
        <w:t xml:space="preserve"> </w:t>
      </w:r>
      <w:r w:rsidRPr="001A0B90">
        <w:rPr>
          <w:rFonts w:asciiTheme="minorHAnsi" w:hAnsiTheme="minorHAnsi" w:cstheme="minorHAnsi"/>
          <w:spacing w:val="-10"/>
          <w:sz w:val="24"/>
        </w:rPr>
        <w:t>-</w:t>
      </w:r>
    </w:p>
    <w:p w14:paraId="00BEEEC3" w14:textId="77777777" w:rsidR="00C11A9A" w:rsidRPr="001A0B90" w:rsidRDefault="00C11A9A">
      <w:pPr>
        <w:pStyle w:val="Textkrper"/>
        <w:rPr>
          <w:rFonts w:asciiTheme="minorHAnsi" w:hAnsiTheme="minorHAnsi" w:cstheme="minorHAnsi"/>
          <w:sz w:val="26"/>
        </w:rPr>
      </w:pPr>
    </w:p>
    <w:p w14:paraId="37DA6AEF" w14:textId="77777777" w:rsidR="00C11A9A" w:rsidRPr="001A0B90" w:rsidRDefault="00C11A9A">
      <w:pPr>
        <w:pStyle w:val="Textkrper"/>
        <w:rPr>
          <w:rFonts w:asciiTheme="minorHAnsi" w:hAnsiTheme="minorHAnsi" w:cstheme="minorHAnsi"/>
          <w:sz w:val="26"/>
        </w:rPr>
      </w:pPr>
    </w:p>
    <w:p w14:paraId="5145203A" w14:textId="77777777" w:rsidR="00C11A9A" w:rsidRPr="001A0B90" w:rsidRDefault="00C11A9A">
      <w:pPr>
        <w:pStyle w:val="Textkrper"/>
        <w:spacing w:before="9"/>
        <w:rPr>
          <w:rFonts w:asciiTheme="minorHAnsi" w:hAnsiTheme="minorHAnsi" w:cstheme="minorHAnsi"/>
          <w:sz w:val="37"/>
        </w:rPr>
      </w:pPr>
    </w:p>
    <w:p w14:paraId="63F2285C" w14:textId="77777777" w:rsidR="00C11A9A" w:rsidRPr="001A0B90" w:rsidRDefault="00414897">
      <w:pPr>
        <w:ind w:left="2184" w:right="2313"/>
        <w:jc w:val="center"/>
        <w:rPr>
          <w:rFonts w:asciiTheme="minorHAnsi" w:hAnsiTheme="minorHAnsi" w:cstheme="minorHAnsi"/>
          <w:sz w:val="24"/>
        </w:rPr>
      </w:pPr>
      <w:r w:rsidRPr="001A0B90">
        <w:rPr>
          <w:rFonts w:asciiTheme="minorHAnsi" w:hAnsiTheme="minorHAnsi" w:cstheme="minorHAnsi"/>
          <w:sz w:val="24"/>
        </w:rPr>
        <w:t>und</w:t>
      </w:r>
      <w:r w:rsidRPr="001A0B90">
        <w:rPr>
          <w:rFonts w:asciiTheme="minorHAnsi" w:hAnsiTheme="minorHAnsi" w:cstheme="minorHAnsi"/>
          <w:spacing w:val="-2"/>
          <w:sz w:val="24"/>
        </w:rPr>
        <w:t xml:space="preserve"> </w:t>
      </w:r>
      <w:r w:rsidRPr="001A0B90">
        <w:rPr>
          <w:rFonts w:asciiTheme="minorHAnsi" w:hAnsiTheme="minorHAnsi" w:cstheme="minorHAnsi"/>
          <w:spacing w:val="-5"/>
          <w:sz w:val="24"/>
        </w:rPr>
        <w:t>dem</w:t>
      </w:r>
    </w:p>
    <w:p w14:paraId="5C0342B6" w14:textId="77777777" w:rsidR="00C11A9A" w:rsidRPr="001A0B90" w:rsidRDefault="00C11A9A">
      <w:pPr>
        <w:pStyle w:val="Textkrper"/>
        <w:rPr>
          <w:rFonts w:asciiTheme="minorHAnsi" w:hAnsiTheme="minorHAnsi" w:cstheme="minorHAnsi"/>
          <w:sz w:val="26"/>
        </w:rPr>
      </w:pPr>
    </w:p>
    <w:p w14:paraId="04233289" w14:textId="77777777" w:rsidR="00C11A9A" w:rsidRPr="001A0B90" w:rsidRDefault="00C11A9A">
      <w:pPr>
        <w:pStyle w:val="Textkrper"/>
        <w:rPr>
          <w:rFonts w:asciiTheme="minorHAnsi" w:hAnsiTheme="minorHAnsi" w:cstheme="minorHAnsi"/>
          <w:sz w:val="26"/>
        </w:rPr>
      </w:pPr>
    </w:p>
    <w:p w14:paraId="55567342" w14:textId="77777777" w:rsidR="00C11A9A" w:rsidRPr="001A0B90" w:rsidRDefault="00C11A9A">
      <w:pPr>
        <w:pStyle w:val="Textkrper"/>
        <w:spacing w:before="9"/>
        <w:rPr>
          <w:rFonts w:asciiTheme="minorHAnsi" w:hAnsiTheme="minorHAnsi" w:cstheme="minorHAnsi"/>
          <w:sz w:val="37"/>
        </w:rPr>
      </w:pPr>
    </w:p>
    <w:p w14:paraId="70907B5F" w14:textId="77777777" w:rsidR="00C11A9A" w:rsidRPr="001A0B90" w:rsidRDefault="00414897">
      <w:pPr>
        <w:ind w:left="2158" w:right="2286"/>
        <w:jc w:val="center"/>
        <w:rPr>
          <w:rFonts w:asciiTheme="minorHAnsi" w:hAnsiTheme="minorHAnsi" w:cstheme="minorHAnsi"/>
          <w:sz w:val="24"/>
        </w:rPr>
      </w:pPr>
      <w:r w:rsidRPr="001A0B90">
        <w:rPr>
          <w:rFonts w:asciiTheme="minorHAnsi" w:hAnsiTheme="minorHAnsi" w:cstheme="minorHAnsi"/>
          <w:sz w:val="24"/>
        </w:rPr>
        <w:t>erfolgreichen</w:t>
      </w:r>
      <w:r w:rsidRPr="001A0B90">
        <w:rPr>
          <w:rFonts w:asciiTheme="minorHAnsi" w:hAnsiTheme="minorHAnsi" w:cstheme="minorHAnsi"/>
          <w:spacing w:val="-7"/>
          <w:sz w:val="24"/>
        </w:rPr>
        <w:t xml:space="preserve"> </w:t>
      </w:r>
      <w:r w:rsidRPr="001A0B90">
        <w:rPr>
          <w:rFonts w:asciiTheme="minorHAnsi" w:hAnsiTheme="minorHAnsi" w:cstheme="minorHAnsi"/>
          <w:spacing w:val="-2"/>
          <w:sz w:val="24"/>
        </w:rPr>
        <w:t>Bieter</w:t>
      </w:r>
    </w:p>
    <w:p w14:paraId="71D9E7E4" w14:textId="77777777" w:rsidR="00C11A9A" w:rsidRPr="001A0B90" w:rsidRDefault="00C11A9A">
      <w:pPr>
        <w:pStyle w:val="Textkrper"/>
        <w:rPr>
          <w:rFonts w:asciiTheme="minorHAnsi" w:hAnsiTheme="minorHAnsi" w:cstheme="minorHAnsi"/>
          <w:sz w:val="26"/>
        </w:rPr>
      </w:pPr>
    </w:p>
    <w:p w14:paraId="72C7448A" w14:textId="77777777" w:rsidR="00C11A9A" w:rsidRPr="001A0B90" w:rsidRDefault="00414897">
      <w:pPr>
        <w:spacing w:before="178"/>
        <w:ind w:left="2158" w:right="1924"/>
        <w:jc w:val="center"/>
        <w:rPr>
          <w:rFonts w:asciiTheme="minorHAnsi" w:hAnsiTheme="minorHAnsi" w:cstheme="minorHAnsi"/>
          <w:sz w:val="24"/>
        </w:rPr>
      </w:pPr>
      <w:r w:rsidRPr="001A0B90">
        <w:rPr>
          <w:rFonts w:asciiTheme="minorHAnsi" w:hAnsiTheme="minorHAnsi" w:cstheme="minorHAnsi"/>
          <w:sz w:val="24"/>
        </w:rPr>
        <w:t>-</w:t>
      </w:r>
      <w:r w:rsidRPr="001A0B90">
        <w:rPr>
          <w:rFonts w:asciiTheme="minorHAnsi" w:hAnsiTheme="minorHAnsi" w:cstheme="minorHAnsi"/>
          <w:spacing w:val="-16"/>
          <w:sz w:val="24"/>
        </w:rPr>
        <w:t xml:space="preserve"> </w:t>
      </w:r>
      <w:r w:rsidRPr="001A0B90">
        <w:rPr>
          <w:rFonts w:asciiTheme="minorHAnsi" w:hAnsiTheme="minorHAnsi" w:cstheme="minorHAnsi"/>
          <w:sz w:val="24"/>
        </w:rPr>
        <w:t>nachfolgend</w:t>
      </w:r>
      <w:r w:rsidRPr="001A0B90">
        <w:rPr>
          <w:rFonts w:asciiTheme="minorHAnsi" w:hAnsiTheme="minorHAnsi" w:cstheme="minorHAnsi"/>
          <w:spacing w:val="-14"/>
          <w:sz w:val="24"/>
        </w:rPr>
        <w:t xml:space="preserve"> </w:t>
      </w:r>
      <w:r w:rsidRPr="001A0B90">
        <w:rPr>
          <w:rFonts w:asciiTheme="minorHAnsi" w:hAnsiTheme="minorHAnsi" w:cstheme="minorHAnsi"/>
          <w:sz w:val="24"/>
        </w:rPr>
        <w:t>Auftragnehmer</w:t>
      </w:r>
      <w:r w:rsidRPr="001A0B90">
        <w:rPr>
          <w:rFonts w:asciiTheme="minorHAnsi" w:hAnsiTheme="minorHAnsi" w:cstheme="minorHAnsi"/>
          <w:spacing w:val="-14"/>
          <w:sz w:val="24"/>
        </w:rPr>
        <w:t xml:space="preserve"> </w:t>
      </w:r>
      <w:r w:rsidRPr="001A0B90">
        <w:rPr>
          <w:rFonts w:asciiTheme="minorHAnsi" w:hAnsiTheme="minorHAnsi" w:cstheme="minorHAnsi"/>
          <w:sz w:val="24"/>
        </w:rPr>
        <w:t>genannt</w:t>
      </w:r>
      <w:r w:rsidRPr="001A0B90">
        <w:rPr>
          <w:rFonts w:asciiTheme="minorHAnsi" w:hAnsiTheme="minorHAnsi" w:cstheme="minorHAnsi"/>
          <w:spacing w:val="-11"/>
          <w:sz w:val="24"/>
        </w:rPr>
        <w:t xml:space="preserve"> </w:t>
      </w:r>
      <w:r w:rsidRPr="001A0B90">
        <w:rPr>
          <w:rFonts w:asciiTheme="minorHAnsi" w:hAnsiTheme="minorHAnsi" w:cstheme="minorHAnsi"/>
          <w:spacing w:val="-10"/>
          <w:sz w:val="24"/>
        </w:rPr>
        <w:t>-</w:t>
      </w:r>
    </w:p>
    <w:p w14:paraId="619D5F69" w14:textId="77777777" w:rsidR="00C11A9A" w:rsidRPr="001A0B90" w:rsidRDefault="00C11A9A">
      <w:pPr>
        <w:jc w:val="center"/>
        <w:rPr>
          <w:rFonts w:asciiTheme="minorHAnsi" w:hAnsiTheme="minorHAnsi" w:cstheme="minorHAnsi"/>
          <w:sz w:val="24"/>
        </w:rPr>
        <w:sectPr w:rsidR="00C11A9A" w:rsidRPr="001A0B90">
          <w:footerReference w:type="default" r:id="rId11"/>
          <w:type w:val="continuous"/>
          <w:pgSz w:w="11910" w:h="16840"/>
          <w:pgMar w:top="1760" w:right="600" w:bottom="940" w:left="1300" w:header="0" w:footer="741" w:gutter="0"/>
          <w:pgNumType w:start="1"/>
          <w:cols w:space="720"/>
        </w:sectPr>
      </w:pPr>
    </w:p>
    <w:p w14:paraId="6D6233F5" w14:textId="77777777" w:rsidR="00C11A9A" w:rsidRPr="001A0B90" w:rsidRDefault="00414897">
      <w:pPr>
        <w:spacing w:before="65"/>
        <w:ind w:left="2158" w:right="2284"/>
        <w:jc w:val="center"/>
        <w:rPr>
          <w:rFonts w:asciiTheme="minorHAnsi" w:hAnsiTheme="minorHAnsi" w:cstheme="minorHAnsi"/>
          <w:b/>
        </w:rPr>
      </w:pPr>
      <w:bookmarkStart w:id="0" w:name="_Hlk130814124"/>
      <w:r w:rsidRPr="001A0B90">
        <w:rPr>
          <w:rFonts w:asciiTheme="minorHAnsi" w:hAnsiTheme="minorHAnsi" w:cstheme="minorHAnsi"/>
          <w:b/>
        </w:rPr>
        <w:lastRenderedPageBreak/>
        <w:t>§</w:t>
      </w:r>
      <w:r w:rsidRPr="001A0B90">
        <w:rPr>
          <w:rFonts w:asciiTheme="minorHAnsi" w:hAnsiTheme="minorHAnsi" w:cstheme="minorHAnsi"/>
          <w:b/>
          <w:spacing w:val="1"/>
        </w:rPr>
        <w:t xml:space="preserve"> </w:t>
      </w:r>
      <w:r w:rsidRPr="001A0B90">
        <w:rPr>
          <w:rFonts w:asciiTheme="minorHAnsi" w:hAnsiTheme="minorHAnsi" w:cstheme="minorHAnsi"/>
          <w:b/>
          <w:spacing w:val="-10"/>
        </w:rPr>
        <w:t>1</w:t>
      </w:r>
    </w:p>
    <w:p w14:paraId="6B701EA9" w14:textId="4DF9C1A9" w:rsidR="00C11A9A" w:rsidRPr="001A0B90" w:rsidRDefault="00005A8F" w:rsidP="00AD4383">
      <w:pPr>
        <w:spacing w:before="126" w:after="240"/>
        <w:ind w:left="2160" w:right="2285"/>
        <w:jc w:val="center"/>
        <w:rPr>
          <w:rFonts w:asciiTheme="minorHAnsi" w:hAnsiTheme="minorHAnsi" w:cstheme="minorHAnsi"/>
          <w:b/>
        </w:rPr>
      </w:pPr>
      <w:r w:rsidRPr="001A0B90">
        <w:rPr>
          <w:rFonts w:asciiTheme="minorHAnsi" w:hAnsiTheme="minorHAnsi" w:cstheme="minorHAnsi"/>
          <w:b/>
        </w:rPr>
        <w:t>Vertragsgegenstand</w:t>
      </w:r>
      <w:r w:rsidR="00414897" w:rsidRPr="001A0B90">
        <w:rPr>
          <w:rFonts w:asciiTheme="minorHAnsi" w:hAnsiTheme="minorHAnsi" w:cstheme="minorHAnsi"/>
          <w:b/>
          <w:spacing w:val="-10"/>
        </w:rPr>
        <w:t xml:space="preserve"> </w:t>
      </w:r>
    </w:p>
    <w:bookmarkEnd w:id="0"/>
    <w:p w14:paraId="5284552B" w14:textId="46476753" w:rsidR="00B217F9" w:rsidRPr="001A0B90" w:rsidRDefault="009A7CEE" w:rsidP="004D5C49">
      <w:pPr>
        <w:pStyle w:val="Listenabsatz"/>
        <w:numPr>
          <w:ilvl w:val="0"/>
          <w:numId w:val="10"/>
        </w:numPr>
        <w:tabs>
          <w:tab w:val="left" w:pos="479"/>
        </w:tabs>
        <w:ind w:right="240"/>
        <w:rPr>
          <w:rFonts w:asciiTheme="minorHAnsi" w:hAnsiTheme="minorHAnsi" w:cstheme="minorHAnsi"/>
        </w:rPr>
      </w:pPr>
      <w:r w:rsidRPr="009A7CEE">
        <w:rPr>
          <w:rFonts w:asciiTheme="minorHAnsi" w:hAnsiTheme="minorHAnsi" w:cstheme="minorHAnsi"/>
        </w:rPr>
        <w:t xml:space="preserve">Der </w:t>
      </w:r>
      <w:r w:rsidR="004A0ABD">
        <w:rPr>
          <w:rFonts w:asciiTheme="minorHAnsi" w:hAnsiTheme="minorHAnsi" w:cstheme="minorHAnsi"/>
        </w:rPr>
        <w:t>Auftragnehmer</w:t>
      </w:r>
      <w:r w:rsidRPr="009A7CEE">
        <w:rPr>
          <w:rFonts w:asciiTheme="minorHAnsi" w:hAnsiTheme="minorHAnsi" w:cstheme="minorHAnsi"/>
        </w:rPr>
        <w:t xml:space="preserve"> verpflichtet sich, dem </w:t>
      </w:r>
      <w:r w:rsidR="004A0ABD">
        <w:rPr>
          <w:rFonts w:asciiTheme="minorHAnsi" w:hAnsiTheme="minorHAnsi" w:cstheme="minorHAnsi"/>
        </w:rPr>
        <w:t>Auftraggeber</w:t>
      </w:r>
      <w:r w:rsidRPr="009A7CEE">
        <w:rPr>
          <w:rFonts w:asciiTheme="minorHAnsi" w:hAnsiTheme="minorHAnsi" w:cstheme="minorHAnsi"/>
        </w:rPr>
        <w:t xml:space="preserve"> den gesamten Bedarf an elektrischer Energie an Entnahmestellen gemäß Anlage I Entnahmestellenübersicht nach den Bestimmungen dieses Vertrags zu liefern.</w:t>
      </w:r>
      <w:r w:rsidR="00034996">
        <w:rPr>
          <w:rFonts w:asciiTheme="minorHAnsi" w:hAnsiTheme="minorHAnsi" w:cstheme="minorHAnsi"/>
        </w:rPr>
        <w:t xml:space="preserve"> </w:t>
      </w:r>
      <w:r w:rsidR="00034996" w:rsidRPr="00034996">
        <w:rPr>
          <w:rFonts w:asciiTheme="minorHAnsi" w:hAnsiTheme="minorHAnsi" w:cstheme="minorHAnsi"/>
        </w:rPr>
        <w:t>Entnahmestelle ist die Eigentumsgrenze des auf die jeweilige Messstelle</w:t>
      </w:r>
      <w:r w:rsidR="00385924">
        <w:rPr>
          <w:rFonts w:asciiTheme="minorHAnsi" w:hAnsiTheme="minorHAnsi" w:cstheme="minorHAnsi"/>
        </w:rPr>
        <w:t xml:space="preserve"> </w:t>
      </w:r>
      <w:r w:rsidR="00034996" w:rsidRPr="00034996">
        <w:rPr>
          <w:rFonts w:asciiTheme="minorHAnsi" w:hAnsiTheme="minorHAnsi" w:cstheme="minorHAnsi"/>
        </w:rPr>
        <w:t>bezogenen Netzanschlusses. Die Messstelle ist der Ort, an dem der Stromfluss messtechnisch erfasst wird.</w:t>
      </w:r>
    </w:p>
    <w:p w14:paraId="3569225C" w14:textId="77777777" w:rsidR="00B217F9" w:rsidRPr="001A0B90" w:rsidRDefault="00B217F9" w:rsidP="00B217F9">
      <w:pPr>
        <w:pStyle w:val="Listenabsatz"/>
        <w:tabs>
          <w:tab w:val="left" w:pos="479"/>
        </w:tabs>
        <w:ind w:right="240" w:firstLine="0"/>
        <w:rPr>
          <w:rFonts w:asciiTheme="minorHAnsi" w:hAnsiTheme="minorHAnsi" w:cstheme="minorHAnsi"/>
        </w:rPr>
      </w:pPr>
    </w:p>
    <w:p w14:paraId="4C442FB2" w14:textId="3E1BBE81" w:rsidR="004D5C49" w:rsidRPr="001A0B90" w:rsidRDefault="009A7CEE" w:rsidP="004D5C49">
      <w:pPr>
        <w:pStyle w:val="Listenabsatz"/>
        <w:numPr>
          <w:ilvl w:val="0"/>
          <w:numId w:val="10"/>
        </w:numPr>
        <w:tabs>
          <w:tab w:val="left" w:pos="479"/>
        </w:tabs>
        <w:ind w:right="240"/>
        <w:rPr>
          <w:rFonts w:asciiTheme="minorHAnsi" w:hAnsiTheme="minorHAnsi" w:cstheme="minorHAnsi"/>
        </w:rPr>
      </w:pPr>
      <w:r w:rsidRPr="009A7CEE">
        <w:rPr>
          <w:rFonts w:asciiTheme="minorHAnsi" w:hAnsiTheme="minorHAnsi" w:cstheme="minorHAnsi"/>
        </w:rPr>
        <w:t>Der Auftraggeber bemüht sich bestmöglich, seinen gesamten Bedarf an Strom an den genannten Entnahmestellen nach den Bestimmungen dieses Vertrags abzunehmen (Gesamtbedarfsdeckungsverpflichtung) und zu vergüten. Die Vergütung für die Abnahmemengen werden in Anlage II Preisblatt geregelt.</w:t>
      </w:r>
    </w:p>
    <w:p w14:paraId="21DDC714" w14:textId="77777777" w:rsidR="004D154B" w:rsidRPr="001A0B90" w:rsidRDefault="004D154B" w:rsidP="00CC2224">
      <w:pPr>
        <w:rPr>
          <w:rFonts w:asciiTheme="minorHAnsi" w:hAnsiTheme="minorHAnsi" w:cstheme="minorHAnsi"/>
        </w:rPr>
      </w:pPr>
    </w:p>
    <w:p w14:paraId="34817B33" w14:textId="45CE99C6" w:rsidR="00034996" w:rsidRDefault="00034996" w:rsidP="00034996">
      <w:pPr>
        <w:pStyle w:val="Listenabsatz"/>
        <w:numPr>
          <w:ilvl w:val="0"/>
          <w:numId w:val="10"/>
        </w:numPr>
        <w:rPr>
          <w:rFonts w:asciiTheme="minorHAnsi" w:hAnsiTheme="minorHAnsi" w:cstheme="minorHAnsi"/>
        </w:rPr>
      </w:pPr>
      <w:r w:rsidRPr="00034996">
        <w:rPr>
          <w:rFonts w:asciiTheme="minorHAnsi" w:hAnsiTheme="minorHAnsi" w:cstheme="minorHAnsi"/>
        </w:rPr>
        <w:t>Der voraussichtliche Bedarf für die genannten Messstellen ergeben sich aus der Anlage I Entnahmestellenübersicht. Die Belieferung erfolgt in Mittelspannung.</w:t>
      </w:r>
    </w:p>
    <w:p w14:paraId="1D520BC5" w14:textId="77777777" w:rsidR="00034996" w:rsidRPr="00034996" w:rsidRDefault="00034996" w:rsidP="00034996">
      <w:pPr>
        <w:pStyle w:val="Listenabsatz"/>
        <w:rPr>
          <w:rFonts w:asciiTheme="minorHAnsi" w:hAnsiTheme="minorHAnsi" w:cstheme="minorHAnsi"/>
        </w:rPr>
      </w:pPr>
    </w:p>
    <w:p w14:paraId="235BFAA6" w14:textId="3C53A2B6" w:rsidR="00034996" w:rsidRPr="009A7CEE" w:rsidRDefault="00034996" w:rsidP="00034996">
      <w:pPr>
        <w:pStyle w:val="Listenabsatz"/>
        <w:numPr>
          <w:ilvl w:val="0"/>
          <w:numId w:val="10"/>
        </w:numPr>
        <w:rPr>
          <w:rFonts w:asciiTheme="minorHAnsi" w:hAnsiTheme="minorHAnsi" w:cstheme="minorHAnsi"/>
        </w:rPr>
      </w:pPr>
      <w:r w:rsidRPr="009A7CEE">
        <w:rPr>
          <w:rFonts w:asciiTheme="minorHAnsi" w:hAnsiTheme="minorHAnsi" w:cstheme="minorHAnsi"/>
        </w:rPr>
        <w:t xml:space="preserve">Der Messstellenbetrieb wird durch den Messstellenbetreiber erbracht. Der </w:t>
      </w:r>
      <w:r w:rsidR="00385924" w:rsidRPr="009A7CEE">
        <w:rPr>
          <w:rFonts w:asciiTheme="minorHAnsi" w:hAnsiTheme="minorHAnsi" w:cstheme="minorHAnsi"/>
        </w:rPr>
        <w:t>Auftragnehmer</w:t>
      </w:r>
      <w:r w:rsidRPr="009A7CEE">
        <w:rPr>
          <w:rFonts w:asciiTheme="minorHAnsi" w:hAnsiTheme="minorHAnsi" w:cstheme="minorHAnsi"/>
        </w:rPr>
        <w:t xml:space="preserve"> stellt dem </w:t>
      </w:r>
      <w:r w:rsidR="0035042F" w:rsidRPr="009A7CEE">
        <w:rPr>
          <w:rFonts w:asciiTheme="minorHAnsi" w:hAnsiTheme="minorHAnsi" w:cstheme="minorHAnsi"/>
        </w:rPr>
        <w:t>Auftraggeber</w:t>
      </w:r>
      <w:r w:rsidRPr="009A7CEE">
        <w:rPr>
          <w:rFonts w:asciiTheme="minorHAnsi" w:hAnsiTheme="minorHAnsi" w:cstheme="minorHAnsi"/>
        </w:rPr>
        <w:t xml:space="preserve"> das Entgelt für den Messstellenbetrieb in Rechnung.</w:t>
      </w:r>
    </w:p>
    <w:p w14:paraId="5ADE75D9" w14:textId="77777777" w:rsidR="00034996" w:rsidRPr="001A0B90" w:rsidRDefault="00034996" w:rsidP="00034996">
      <w:pPr>
        <w:pStyle w:val="Listenabsatz"/>
        <w:ind w:firstLine="0"/>
        <w:rPr>
          <w:rFonts w:asciiTheme="minorHAnsi" w:hAnsiTheme="minorHAnsi" w:cstheme="minorHAnsi"/>
        </w:rPr>
      </w:pPr>
    </w:p>
    <w:p w14:paraId="21AA1E9E" w14:textId="3D6E9388" w:rsidR="008A1DAE" w:rsidRPr="001A0B90" w:rsidRDefault="008A1DAE" w:rsidP="008A1DAE">
      <w:pPr>
        <w:spacing w:before="65"/>
        <w:ind w:left="2158" w:right="2284"/>
        <w:jc w:val="center"/>
        <w:rPr>
          <w:rFonts w:asciiTheme="minorHAnsi" w:hAnsiTheme="minorHAnsi" w:cstheme="minorHAnsi"/>
          <w:b/>
        </w:rPr>
      </w:pPr>
      <w:r w:rsidRPr="001A0B90">
        <w:rPr>
          <w:rFonts w:asciiTheme="minorHAnsi" w:hAnsiTheme="minorHAnsi" w:cstheme="minorHAnsi"/>
          <w:b/>
        </w:rPr>
        <w:t>§</w:t>
      </w:r>
      <w:r w:rsidRPr="001A0B90">
        <w:rPr>
          <w:rFonts w:asciiTheme="minorHAnsi" w:hAnsiTheme="minorHAnsi" w:cstheme="minorHAnsi"/>
          <w:b/>
          <w:spacing w:val="1"/>
        </w:rPr>
        <w:t xml:space="preserve"> </w:t>
      </w:r>
      <w:r w:rsidR="00CC2224" w:rsidRPr="001A0B90">
        <w:rPr>
          <w:rFonts w:asciiTheme="minorHAnsi" w:hAnsiTheme="minorHAnsi" w:cstheme="minorHAnsi"/>
          <w:b/>
          <w:spacing w:val="1"/>
        </w:rPr>
        <w:t>2</w:t>
      </w:r>
    </w:p>
    <w:p w14:paraId="166548D3" w14:textId="2D03C70D" w:rsidR="008A1DAE" w:rsidRPr="001A0B90" w:rsidRDefault="00034996" w:rsidP="00AD4383">
      <w:pPr>
        <w:spacing w:before="126" w:after="240"/>
        <w:ind w:left="2160" w:right="2285"/>
        <w:jc w:val="center"/>
        <w:rPr>
          <w:rFonts w:asciiTheme="minorHAnsi" w:hAnsiTheme="minorHAnsi" w:cstheme="minorHAnsi"/>
          <w:b/>
        </w:rPr>
      </w:pPr>
      <w:r>
        <w:rPr>
          <w:rFonts w:asciiTheme="minorHAnsi" w:hAnsiTheme="minorHAnsi" w:cstheme="minorHAnsi"/>
          <w:b/>
        </w:rPr>
        <w:t>Durchführung der Lieferung</w:t>
      </w:r>
    </w:p>
    <w:p w14:paraId="37F6C20D" w14:textId="427917F2" w:rsidR="00CC2224" w:rsidRDefault="00034996" w:rsidP="00034996">
      <w:pPr>
        <w:pStyle w:val="Listenabsatz"/>
        <w:numPr>
          <w:ilvl w:val="0"/>
          <w:numId w:val="37"/>
        </w:numPr>
        <w:rPr>
          <w:rFonts w:asciiTheme="minorHAnsi" w:hAnsiTheme="minorHAnsi" w:cstheme="minorHAnsi"/>
        </w:rPr>
      </w:pPr>
      <w:r w:rsidRPr="00034996">
        <w:rPr>
          <w:rFonts w:asciiTheme="minorHAnsi" w:hAnsiTheme="minorHAnsi" w:cstheme="minorHAnsi"/>
        </w:rPr>
        <w:t xml:space="preserve">Der </w:t>
      </w:r>
      <w:r w:rsidR="00385924">
        <w:rPr>
          <w:rFonts w:asciiTheme="minorHAnsi" w:hAnsiTheme="minorHAnsi" w:cstheme="minorHAnsi"/>
        </w:rPr>
        <w:t>Auftragnehmer</w:t>
      </w:r>
      <w:r w:rsidRPr="00034996">
        <w:rPr>
          <w:rFonts w:asciiTheme="minorHAnsi" w:hAnsiTheme="minorHAnsi" w:cstheme="minorHAnsi"/>
        </w:rPr>
        <w:t xml:space="preserve"> erfüllt seine Verpflichtung gemäß Ziff. 1.1 durch die Bereitstellung von elektrischer Energie an der Entnahmestelle. Spannungsebenen und erforderliche Leistungen werden im Netzanschlussvertrag geregelt und entsprechend den dortigen vertraglichen Regelungen und gesetzlichen Vorgaben vom Netzbetreiber sichergestellt. Stellt der </w:t>
      </w:r>
      <w:r w:rsidR="0035042F">
        <w:rPr>
          <w:rFonts w:asciiTheme="minorHAnsi" w:hAnsiTheme="minorHAnsi" w:cstheme="minorHAnsi"/>
        </w:rPr>
        <w:t>Auftraggeber</w:t>
      </w:r>
      <w:r w:rsidRPr="00034996">
        <w:rPr>
          <w:rFonts w:asciiTheme="minorHAnsi" w:hAnsiTheme="minorHAnsi" w:cstheme="minorHAnsi"/>
        </w:rPr>
        <w:t xml:space="preserve"> Anforderungen an die Stromqualität, die über diese Verpflichtung hinausgehen, hat er die entsprechenden Vorkehrungen zum störungsfreien Betrieb von Geräten und Anlagen auf eigene Kosten zu treffen.</w:t>
      </w:r>
    </w:p>
    <w:p w14:paraId="228EE44B" w14:textId="77777777" w:rsidR="00034996" w:rsidRPr="001A0B90" w:rsidRDefault="00034996" w:rsidP="00CC2224">
      <w:pPr>
        <w:pStyle w:val="Listenabsatz"/>
        <w:ind w:firstLine="0"/>
        <w:rPr>
          <w:rFonts w:asciiTheme="minorHAnsi" w:hAnsiTheme="minorHAnsi" w:cstheme="minorHAnsi"/>
        </w:rPr>
      </w:pPr>
    </w:p>
    <w:p w14:paraId="019599EF" w14:textId="0CC251F0" w:rsidR="00CC2224" w:rsidRDefault="00034996" w:rsidP="00034996">
      <w:pPr>
        <w:pStyle w:val="Listenabsatz"/>
        <w:numPr>
          <w:ilvl w:val="0"/>
          <w:numId w:val="37"/>
        </w:numPr>
        <w:rPr>
          <w:rFonts w:asciiTheme="minorHAnsi" w:hAnsiTheme="minorHAnsi" w:cstheme="minorHAnsi"/>
        </w:rPr>
      </w:pPr>
      <w:r w:rsidRPr="00034996">
        <w:rPr>
          <w:rFonts w:asciiTheme="minorHAnsi" w:hAnsiTheme="minorHAnsi" w:cstheme="minorHAnsi"/>
        </w:rPr>
        <w:t xml:space="preserve">Die Regelung der Netznutzung bis zu der jeweiligen Entnahmestelle obliegt dem </w:t>
      </w:r>
      <w:r w:rsidR="00385924">
        <w:rPr>
          <w:rFonts w:asciiTheme="minorHAnsi" w:hAnsiTheme="minorHAnsi" w:cstheme="minorHAnsi"/>
        </w:rPr>
        <w:t>Auftragnehmer</w:t>
      </w:r>
      <w:r w:rsidRPr="00034996">
        <w:rPr>
          <w:rFonts w:asciiTheme="minorHAnsi" w:hAnsiTheme="minorHAnsi" w:cstheme="minorHAnsi"/>
        </w:rPr>
        <w:t>.</w:t>
      </w:r>
    </w:p>
    <w:p w14:paraId="43D45D6F" w14:textId="77777777" w:rsidR="00034996" w:rsidRPr="001A0B90" w:rsidRDefault="00034996" w:rsidP="00CC2224">
      <w:pPr>
        <w:pStyle w:val="Listenabsatz"/>
        <w:ind w:firstLine="0"/>
        <w:rPr>
          <w:rFonts w:asciiTheme="minorHAnsi" w:hAnsiTheme="minorHAnsi" w:cstheme="minorHAnsi"/>
        </w:rPr>
      </w:pPr>
    </w:p>
    <w:p w14:paraId="0B4B2EE9" w14:textId="29DD82CD" w:rsidR="009820F0" w:rsidRPr="001A0B90" w:rsidRDefault="00034996" w:rsidP="00CC2224">
      <w:pPr>
        <w:pStyle w:val="Listenabsatz"/>
        <w:numPr>
          <w:ilvl w:val="0"/>
          <w:numId w:val="37"/>
        </w:numPr>
        <w:rPr>
          <w:rFonts w:asciiTheme="minorHAnsi" w:hAnsiTheme="minorHAnsi" w:cstheme="minorHAnsi"/>
        </w:rPr>
      </w:pPr>
      <w:r w:rsidRPr="00034996">
        <w:rPr>
          <w:rFonts w:asciiTheme="minorHAnsi" w:hAnsiTheme="minorHAnsi" w:cstheme="minorHAnsi"/>
        </w:rPr>
        <w:t xml:space="preserve">Die Regelung der physikalischen Anbindung der jeweiligen Entnahmestelle und der sich daraus ergebenden Rechte und Pflichten (Netzanschluss und Anschlussnutzung) obliegt dem </w:t>
      </w:r>
      <w:r w:rsidR="0035042F">
        <w:rPr>
          <w:rFonts w:asciiTheme="minorHAnsi" w:hAnsiTheme="minorHAnsi" w:cstheme="minorHAnsi"/>
        </w:rPr>
        <w:t>Auftraggeber</w:t>
      </w:r>
      <w:r w:rsidRPr="00034996">
        <w:rPr>
          <w:rFonts w:asciiTheme="minorHAnsi" w:hAnsiTheme="minorHAnsi" w:cstheme="minorHAnsi"/>
        </w:rPr>
        <w:t xml:space="preserve"> und erfolgt in gesonderten Verträgen mit dem jeweiligen Netzbetreiber.</w:t>
      </w:r>
    </w:p>
    <w:p w14:paraId="7934680A" w14:textId="77777777" w:rsidR="00034996" w:rsidRPr="00034996" w:rsidRDefault="00034996" w:rsidP="00034996">
      <w:pPr>
        <w:pStyle w:val="Listenabsatz"/>
        <w:ind w:firstLine="0"/>
        <w:rPr>
          <w:rFonts w:asciiTheme="minorHAnsi" w:hAnsiTheme="minorHAnsi" w:cstheme="minorHAnsi"/>
          <w:b/>
        </w:rPr>
      </w:pPr>
    </w:p>
    <w:p w14:paraId="33E0018D" w14:textId="5DBA73A7" w:rsidR="000E25CC" w:rsidRPr="001A0B90" w:rsidRDefault="000E25CC" w:rsidP="00CF3192">
      <w:pPr>
        <w:spacing w:before="65"/>
        <w:ind w:left="2158" w:right="2284"/>
        <w:jc w:val="center"/>
        <w:rPr>
          <w:rFonts w:asciiTheme="minorHAnsi" w:hAnsiTheme="minorHAnsi" w:cstheme="minorHAnsi"/>
          <w:b/>
        </w:rPr>
      </w:pPr>
      <w:r w:rsidRPr="001A0B90">
        <w:rPr>
          <w:rFonts w:asciiTheme="minorHAnsi" w:hAnsiTheme="minorHAnsi" w:cstheme="minorHAnsi"/>
          <w:b/>
        </w:rPr>
        <w:t xml:space="preserve">§ </w:t>
      </w:r>
      <w:r w:rsidR="00E6685E" w:rsidRPr="001A0B90">
        <w:rPr>
          <w:rFonts w:asciiTheme="minorHAnsi" w:hAnsiTheme="minorHAnsi" w:cstheme="minorHAnsi"/>
          <w:b/>
        </w:rPr>
        <w:t>3</w:t>
      </w:r>
    </w:p>
    <w:p w14:paraId="641D8F84" w14:textId="05AB14AF" w:rsidR="00121135" w:rsidRPr="001A0B90" w:rsidRDefault="00034996" w:rsidP="000E25CC">
      <w:pPr>
        <w:spacing w:before="126" w:after="240"/>
        <w:ind w:left="2160" w:right="2285"/>
        <w:jc w:val="center"/>
        <w:rPr>
          <w:rFonts w:asciiTheme="minorHAnsi" w:hAnsiTheme="minorHAnsi" w:cstheme="minorHAnsi"/>
          <w:b/>
        </w:rPr>
      </w:pPr>
      <w:r w:rsidRPr="00034996">
        <w:rPr>
          <w:rFonts w:asciiTheme="minorHAnsi" w:hAnsiTheme="minorHAnsi" w:cstheme="minorHAnsi"/>
          <w:b/>
        </w:rPr>
        <w:t>Ermittlung des tatsächlichen Lieferumfangs</w:t>
      </w:r>
    </w:p>
    <w:p w14:paraId="70D37731" w14:textId="1DE78C83" w:rsidR="00E6685E" w:rsidRPr="001A0B90" w:rsidRDefault="00034996" w:rsidP="00E6685E">
      <w:pPr>
        <w:pStyle w:val="Listenabsatz"/>
        <w:numPr>
          <w:ilvl w:val="0"/>
          <w:numId w:val="29"/>
        </w:numPr>
        <w:ind w:hanging="336"/>
        <w:rPr>
          <w:rFonts w:asciiTheme="minorHAnsi" w:hAnsiTheme="minorHAnsi" w:cstheme="minorHAnsi"/>
        </w:rPr>
      </w:pPr>
      <w:bookmarkStart w:id="1" w:name="_Hlk187915992"/>
      <w:r w:rsidRPr="00034996">
        <w:rPr>
          <w:rFonts w:asciiTheme="minorHAnsi" w:hAnsiTheme="minorHAnsi" w:cstheme="minorHAnsi"/>
        </w:rPr>
        <w:t xml:space="preserve">Der tatsächliche Lieferumfang (Arbeit und Leistung) wird auf der Grundlage der Messwerte ermittelt, die der Netzbetreiber oder Messstellenbetreiber dem </w:t>
      </w:r>
      <w:r w:rsidR="00385924">
        <w:rPr>
          <w:rFonts w:asciiTheme="minorHAnsi" w:hAnsiTheme="minorHAnsi" w:cstheme="minorHAnsi"/>
        </w:rPr>
        <w:t>Auftragnehmer</w:t>
      </w:r>
      <w:r w:rsidRPr="00034996">
        <w:rPr>
          <w:rFonts w:asciiTheme="minorHAnsi" w:hAnsiTheme="minorHAnsi" w:cstheme="minorHAnsi"/>
        </w:rPr>
        <w:t xml:space="preserve"> für die jeweilige Marktlokation zur Verfügung stellt.</w:t>
      </w:r>
    </w:p>
    <w:p w14:paraId="73562B44" w14:textId="77777777" w:rsidR="00E6685E" w:rsidRPr="001A0B90" w:rsidRDefault="00E6685E" w:rsidP="00E6685E">
      <w:pPr>
        <w:pStyle w:val="Listenabsatz"/>
        <w:ind w:firstLine="0"/>
        <w:rPr>
          <w:rFonts w:asciiTheme="minorHAnsi" w:hAnsiTheme="minorHAnsi" w:cstheme="minorHAnsi"/>
        </w:rPr>
      </w:pPr>
    </w:p>
    <w:p w14:paraId="45D8587B" w14:textId="01E2BD8F" w:rsidR="00E6685E" w:rsidRDefault="00034996" w:rsidP="00E6685E">
      <w:pPr>
        <w:pStyle w:val="Listenabsatz"/>
        <w:numPr>
          <w:ilvl w:val="0"/>
          <w:numId w:val="29"/>
        </w:numPr>
        <w:ind w:hanging="336"/>
        <w:rPr>
          <w:rFonts w:asciiTheme="minorHAnsi" w:hAnsiTheme="minorHAnsi" w:cstheme="minorHAnsi"/>
        </w:rPr>
      </w:pPr>
      <w:r w:rsidRPr="00034996">
        <w:rPr>
          <w:rFonts w:asciiTheme="minorHAnsi" w:hAnsiTheme="minorHAnsi" w:cstheme="minorHAnsi"/>
        </w:rPr>
        <w:t xml:space="preserve">Bei einem Auseinanderfallen von Anschluss- und Messebene gelten ausschließlich die vom Netzbetreiber unter Anwendung eines Korrekturfaktors gebildeten Werte (§ 6 Abs. 7 des von der BNetzA mit Beschluss vom 20.12.2017 – Az. BK6-17-168 – festgelegten einheitlichen Netznutzungsvertrags (Strom)). </w:t>
      </w:r>
    </w:p>
    <w:p w14:paraId="10D19681" w14:textId="77777777" w:rsidR="009A7CEE" w:rsidRPr="00034996" w:rsidRDefault="009A7CEE" w:rsidP="009A7CEE">
      <w:pPr>
        <w:pStyle w:val="Listenabsatz"/>
        <w:ind w:firstLine="0"/>
        <w:rPr>
          <w:rFonts w:asciiTheme="minorHAnsi" w:hAnsiTheme="minorHAnsi" w:cstheme="minorHAnsi"/>
        </w:rPr>
      </w:pPr>
    </w:p>
    <w:p w14:paraId="35E93982" w14:textId="77777777" w:rsidR="005A6C9F" w:rsidRPr="001A0B90" w:rsidRDefault="005A6C9F" w:rsidP="005A6C9F">
      <w:pPr>
        <w:spacing w:before="65"/>
        <w:ind w:left="2158" w:right="2284"/>
        <w:jc w:val="center"/>
        <w:rPr>
          <w:rFonts w:asciiTheme="minorHAnsi" w:hAnsiTheme="minorHAnsi" w:cstheme="minorHAnsi"/>
          <w:b/>
        </w:rPr>
      </w:pPr>
      <w:bookmarkStart w:id="2" w:name="_Hlk187344781"/>
      <w:bookmarkStart w:id="3" w:name="_Hlk131432847"/>
      <w:bookmarkEnd w:id="1"/>
      <w:r w:rsidRPr="001A0B90">
        <w:rPr>
          <w:rFonts w:asciiTheme="minorHAnsi" w:hAnsiTheme="minorHAnsi" w:cstheme="minorHAnsi"/>
          <w:b/>
        </w:rPr>
        <w:t>§</w:t>
      </w:r>
      <w:r w:rsidRPr="001A0B90">
        <w:rPr>
          <w:rFonts w:asciiTheme="minorHAnsi" w:hAnsiTheme="minorHAnsi" w:cstheme="minorHAnsi"/>
          <w:b/>
          <w:spacing w:val="1"/>
        </w:rPr>
        <w:t xml:space="preserve"> 4</w:t>
      </w:r>
    </w:p>
    <w:p w14:paraId="4F4FF157" w14:textId="0E354CF6" w:rsidR="005A6C9F" w:rsidRPr="001A0B90" w:rsidRDefault="005A6C9F" w:rsidP="005A6C9F">
      <w:pPr>
        <w:spacing w:before="126" w:after="240"/>
        <w:ind w:left="2160" w:right="2285"/>
        <w:jc w:val="center"/>
        <w:rPr>
          <w:rFonts w:asciiTheme="minorHAnsi" w:hAnsiTheme="minorHAnsi" w:cstheme="minorHAnsi"/>
          <w:b/>
        </w:rPr>
      </w:pPr>
      <w:r w:rsidRPr="005A6C9F">
        <w:rPr>
          <w:rFonts w:asciiTheme="minorHAnsi" w:hAnsiTheme="minorHAnsi" w:cstheme="minorHAnsi"/>
          <w:b/>
        </w:rPr>
        <w:t>Herkunft des Stroms / Nachweispflichten</w:t>
      </w:r>
    </w:p>
    <w:p w14:paraId="48EA6A86" w14:textId="1202FC71" w:rsidR="005A6C9F" w:rsidRDefault="005A6C9F" w:rsidP="005A6C9F">
      <w:pPr>
        <w:pStyle w:val="Listenabsatz"/>
        <w:numPr>
          <w:ilvl w:val="0"/>
          <w:numId w:val="18"/>
        </w:numPr>
        <w:ind w:right="230"/>
        <w:rPr>
          <w:rFonts w:asciiTheme="minorHAnsi" w:hAnsiTheme="minorHAnsi" w:cstheme="minorHAnsi"/>
        </w:rPr>
      </w:pPr>
      <w:r>
        <w:rPr>
          <w:rFonts w:asciiTheme="minorHAnsi" w:hAnsiTheme="minorHAnsi" w:cstheme="minorHAnsi"/>
        </w:rPr>
        <w:t xml:space="preserve">Der </w:t>
      </w:r>
      <w:r w:rsidRPr="005A6C9F">
        <w:rPr>
          <w:rFonts w:asciiTheme="minorHAnsi" w:hAnsiTheme="minorHAnsi" w:cstheme="minorHAnsi"/>
        </w:rPr>
        <w:t xml:space="preserve">gelieferte Strom soll während des gesamten Lieferzeitraums nachweislich zu 100 % aus erneuerbaren Energien stammen. Erneuerbare Energien sind Wasserkraft einschließlich der Wellen-, Gezeiten-, </w:t>
      </w:r>
      <w:r w:rsidRPr="005A6C9F">
        <w:rPr>
          <w:rFonts w:asciiTheme="minorHAnsi" w:hAnsiTheme="minorHAnsi" w:cstheme="minorHAnsi"/>
        </w:rPr>
        <w:lastRenderedPageBreak/>
        <w:t xml:space="preserve">Salzgradienten- und Strömungsenergie, Windenergie, solare Strahlungsenergie, Geothermie, Energie aus Biomasse einschließlich Biogas, Deponiegas und Klärgas. </w:t>
      </w:r>
    </w:p>
    <w:p w14:paraId="6405814D" w14:textId="77777777" w:rsidR="005A6C9F" w:rsidRDefault="005A6C9F" w:rsidP="005A6C9F">
      <w:pPr>
        <w:pStyle w:val="Listenabsatz"/>
        <w:ind w:right="230" w:firstLine="0"/>
        <w:rPr>
          <w:rFonts w:asciiTheme="minorHAnsi" w:hAnsiTheme="minorHAnsi" w:cstheme="minorHAnsi"/>
        </w:rPr>
      </w:pPr>
    </w:p>
    <w:p w14:paraId="423E5305" w14:textId="5E3FC3C7" w:rsidR="005A6C9F" w:rsidRDefault="00073F8D" w:rsidP="005A6C9F">
      <w:pPr>
        <w:pStyle w:val="Listenabsatz"/>
        <w:numPr>
          <w:ilvl w:val="0"/>
          <w:numId w:val="18"/>
        </w:numPr>
        <w:ind w:right="230"/>
        <w:rPr>
          <w:rFonts w:asciiTheme="minorHAnsi" w:hAnsiTheme="minorHAnsi" w:cstheme="minorHAnsi"/>
        </w:rPr>
      </w:pPr>
      <w:r w:rsidRPr="00073F8D">
        <w:rPr>
          <w:rFonts w:asciiTheme="minorHAnsi" w:hAnsiTheme="minorHAnsi" w:cstheme="minorHAnsi"/>
        </w:rPr>
        <w:t>Die Herkunft des gelieferten Stroms muss auf eindeutig beschriebene und identifizierbare Quellen zurückführbar sein. Im Falle mehrerer Quellen ist die Aufteilung zwischen diesen Quellen vom Auftragnehmer eindeutig anzugeben. Zwischen dem Netz, an das die Stromerzeugungsanlage angebunden ist, und dem Netz an der Entnahmestelle de</w:t>
      </w:r>
      <w:r>
        <w:rPr>
          <w:rFonts w:asciiTheme="minorHAnsi" w:hAnsiTheme="minorHAnsi" w:cstheme="minorHAnsi"/>
        </w:rPr>
        <w:t>s</w:t>
      </w:r>
      <w:r w:rsidRPr="00073F8D">
        <w:rPr>
          <w:rFonts w:asciiTheme="minorHAnsi" w:hAnsiTheme="minorHAnsi" w:cstheme="minorHAnsi"/>
        </w:rPr>
        <w:t xml:space="preserve"> Auftraggeber</w:t>
      </w:r>
      <w:r>
        <w:rPr>
          <w:rFonts w:asciiTheme="minorHAnsi" w:hAnsiTheme="minorHAnsi" w:cstheme="minorHAnsi"/>
        </w:rPr>
        <w:t>s</w:t>
      </w:r>
      <w:r w:rsidRPr="00073F8D">
        <w:rPr>
          <w:rFonts w:asciiTheme="minorHAnsi" w:hAnsiTheme="minorHAnsi" w:cstheme="minorHAnsi"/>
        </w:rPr>
        <w:t xml:space="preserve"> muss eine netztechnische Verbindung bestehen</w:t>
      </w:r>
      <w:r>
        <w:rPr>
          <w:rFonts w:asciiTheme="minorHAnsi" w:hAnsiTheme="minorHAnsi" w:cstheme="minorHAnsi"/>
        </w:rPr>
        <w:t xml:space="preserve">. </w:t>
      </w:r>
    </w:p>
    <w:p w14:paraId="7A9D1BF6" w14:textId="77777777" w:rsidR="00073F8D" w:rsidRPr="00073F8D" w:rsidRDefault="00073F8D" w:rsidP="00073F8D">
      <w:pPr>
        <w:pStyle w:val="Listenabsatz"/>
        <w:rPr>
          <w:rFonts w:asciiTheme="minorHAnsi" w:hAnsiTheme="minorHAnsi" w:cstheme="minorHAnsi"/>
        </w:rPr>
      </w:pPr>
    </w:p>
    <w:p w14:paraId="47DF95F4" w14:textId="77777777" w:rsidR="00073F8D" w:rsidRDefault="00073F8D" w:rsidP="00073F8D">
      <w:pPr>
        <w:pStyle w:val="Listenabsatz"/>
        <w:numPr>
          <w:ilvl w:val="0"/>
          <w:numId w:val="18"/>
        </w:numPr>
        <w:rPr>
          <w:rFonts w:asciiTheme="minorHAnsi" w:hAnsiTheme="minorHAnsi" w:cstheme="minorHAnsi"/>
        </w:rPr>
      </w:pPr>
      <w:r w:rsidRPr="00073F8D">
        <w:rPr>
          <w:rFonts w:asciiTheme="minorHAnsi" w:hAnsiTheme="minorHAnsi" w:cstheme="minorHAnsi"/>
        </w:rPr>
        <w:t>Der Auftragnehmer gewährleistet eine zeitlich bilanzierte Lieferung von Strom aus erneuerbaren Energien. Bei einer zeitlich bilanzierten Lieferung muss die Energiebilanz zwischen erzeugtem und verkauftem Strom innerhalb eines Kalenderjahres ausgeglichen sein.</w:t>
      </w:r>
    </w:p>
    <w:p w14:paraId="1ABF60DF" w14:textId="77777777" w:rsidR="00073F8D" w:rsidRPr="00073F8D" w:rsidRDefault="00073F8D" w:rsidP="00073F8D">
      <w:pPr>
        <w:rPr>
          <w:rFonts w:asciiTheme="minorHAnsi" w:hAnsiTheme="minorHAnsi" w:cstheme="minorHAnsi"/>
        </w:rPr>
      </w:pPr>
    </w:p>
    <w:p w14:paraId="7A1B52D6" w14:textId="77777777" w:rsidR="00073F8D" w:rsidRPr="00073F8D" w:rsidRDefault="00073F8D" w:rsidP="00073F8D">
      <w:pPr>
        <w:pStyle w:val="Listenabsatz"/>
        <w:numPr>
          <w:ilvl w:val="0"/>
          <w:numId w:val="18"/>
        </w:numPr>
        <w:rPr>
          <w:rFonts w:asciiTheme="minorHAnsi" w:hAnsiTheme="minorHAnsi" w:cstheme="minorHAnsi"/>
        </w:rPr>
      </w:pPr>
      <w:r w:rsidRPr="00073F8D">
        <w:rPr>
          <w:rFonts w:asciiTheme="minorHAnsi" w:hAnsiTheme="minorHAnsi" w:cstheme="minorHAnsi"/>
        </w:rPr>
        <w:t xml:space="preserve">Der Auftragnehmer ist verpflichtet, nach Ablauf eines jeden Lieferjahres die Herkunft des gelieferten Stroms auf eigene Kosten durch die Vorlage über das deutsche Herkunftsnachweisregister entwerteter Herkunftsnachweise nachzuweisen. Die Vorlage der Nachweise hat jeweils bis zum 30.06. des Jahres zu erfolgen, das auf das Lieferjahr folgt. </w:t>
      </w:r>
    </w:p>
    <w:p w14:paraId="10E720F0" w14:textId="77777777" w:rsidR="005A6C9F" w:rsidRDefault="005A6C9F" w:rsidP="004D5C49">
      <w:pPr>
        <w:spacing w:before="65"/>
        <w:ind w:left="2158" w:right="2284"/>
        <w:jc w:val="center"/>
        <w:rPr>
          <w:rFonts w:asciiTheme="minorHAnsi" w:hAnsiTheme="minorHAnsi" w:cstheme="minorHAnsi"/>
          <w:b/>
        </w:rPr>
      </w:pPr>
    </w:p>
    <w:p w14:paraId="508087D8" w14:textId="7F0837D4" w:rsidR="004D5C49" w:rsidRPr="001A0B90" w:rsidRDefault="004D5C49" w:rsidP="004D5C49">
      <w:pPr>
        <w:spacing w:before="65"/>
        <w:ind w:left="2158" w:right="2284"/>
        <w:jc w:val="center"/>
        <w:rPr>
          <w:rFonts w:asciiTheme="minorHAnsi" w:hAnsiTheme="minorHAnsi" w:cstheme="minorHAnsi"/>
          <w:b/>
        </w:rPr>
      </w:pPr>
      <w:r w:rsidRPr="001A0B90">
        <w:rPr>
          <w:rFonts w:asciiTheme="minorHAnsi" w:hAnsiTheme="minorHAnsi" w:cstheme="minorHAnsi"/>
          <w:b/>
        </w:rPr>
        <w:t>§</w:t>
      </w:r>
      <w:r w:rsidRPr="001A0B90">
        <w:rPr>
          <w:rFonts w:asciiTheme="minorHAnsi" w:hAnsiTheme="minorHAnsi" w:cstheme="minorHAnsi"/>
          <w:b/>
          <w:spacing w:val="1"/>
        </w:rPr>
        <w:t xml:space="preserve"> </w:t>
      </w:r>
      <w:r w:rsidR="005A6C9F">
        <w:rPr>
          <w:rFonts w:asciiTheme="minorHAnsi" w:hAnsiTheme="minorHAnsi" w:cstheme="minorHAnsi"/>
          <w:b/>
          <w:spacing w:val="1"/>
        </w:rPr>
        <w:t>5</w:t>
      </w:r>
    </w:p>
    <w:p w14:paraId="6DE84E65" w14:textId="05BA827F" w:rsidR="004D5C49" w:rsidRPr="001A0B90" w:rsidRDefault="00034996" w:rsidP="00AD4383">
      <w:pPr>
        <w:spacing w:before="126" w:after="240"/>
        <w:ind w:left="2160" w:right="2285"/>
        <w:jc w:val="center"/>
        <w:rPr>
          <w:rFonts w:asciiTheme="minorHAnsi" w:hAnsiTheme="minorHAnsi" w:cstheme="minorHAnsi"/>
          <w:b/>
        </w:rPr>
      </w:pPr>
      <w:r w:rsidRPr="00034996">
        <w:rPr>
          <w:rFonts w:asciiTheme="minorHAnsi" w:hAnsiTheme="minorHAnsi" w:cstheme="minorHAnsi"/>
          <w:b/>
        </w:rPr>
        <w:t>Preise, Lieferumfang, Abweichungen von der Prognose</w:t>
      </w:r>
    </w:p>
    <w:bookmarkEnd w:id="2"/>
    <w:p w14:paraId="796AE439" w14:textId="08E64272" w:rsidR="00034996" w:rsidRDefault="00034996" w:rsidP="00BA1313">
      <w:pPr>
        <w:pStyle w:val="Listenabsatz"/>
        <w:numPr>
          <w:ilvl w:val="0"/>
          <w:numId w:val="40"/>
        </w:numPr>
        <w:ind w:right="230"/>
        <w:rPr>
          <w:rFonts w:asciiTheme="minorHAnsi" w:hAnsiTheme="minorHAnsi" w:cstheme="minorHAnsi"/>
        </w:rPr>
      </w:pPr>
      <w:r w:rsidRPr="00034996">
        <w:rPr>
          <w:rFonts w:asciiTheme="minorHAnsi" w:hAnsiTheme="minorHAnsi" w:cstheme="minorHAnsi"/>
        </w:rPr>
        <w:t xml:space="preserve">Für den tatsächlichen Lieferumfang zahlt der </w:t>
      </w:r>
      <w:r w:rsidR="0035042F">
        <w:rPr>
          <w:rFonts w:asciiTheme="minorHAnsi" w:hAnsiTheme="minorHAnsi" w:cstheme="minorHAnsi"/>
        </w:rPr>
        <w:t>Auftraggeber</w:t>
      </w:r>
      <w:r w:rsidRPr="00034996">
        <w:rPr>
          <w:rFonts w:asciiTheme="minorHAnsi" w:hAnsiTheme="minorHAnsi" w:cstheme="minorHAnsi"/>
        </w:rPr>
        <w:t xml:space="preserve"> ein Entgelt gemäß des in Anlage II Preisblatt beschriebenen Spotmarktmodells.</w:t>
      </w:r>
    </w:p>
    <w:p w14:paraId="451CAAF4" w14:textId="77777777" w:rsidR="00034996" w:rsidRDefault="00034996" w:rsidP="00034996">
      <w:pPr>
        <w:pStyle w:val="Listenabsatz"/>
        <w:ind w:right="230" w:firstLine="0"/>
        <w:rPr>
          <w:rFonts w:asciiTheme="minorHAnsi" w:hAnsiTheme="minorHAnsi" w:cstheme="minorHAnsi"/>
        </w:rPr>
      </w:pPr>
    </w:p>
    <w:p w14:paraId="0325A57E" w14:textId="1B3105CD" w:rsidR="00034996" w:rsidRDefault="00034996" w:rsidP="00BA1313">
      <w:pPr>
        <w:pStyle w:val="Listenabsatz"/>
        <w:numPr>
          <w:ilvl w:val="0"/>
          <w:numId w:val="40"/>
        </w:numPr>
        <w:ind w:right="230"/>
        <w:rPr>
          <w:rFonts w:asciiTheme="minorHAnsi" w:hAnsiTheme="minorHAnsi" w:cstheme="minorHAnsi"/>
        </w:rPr>
      </w:pPr>
      <w:r w:rsidRPr="00034996">
        <w:rPr>
          <w:rFonts w:asciiTheme="minorHAnsi" w:hAnsiTheme="minorHAnsi" w:cstheme="minorHAnsi"/>
        </w:rPr>
        <w:t>Eine Abweichung des tatsächlichen Verbrauchs von</w:t>
      </w:r>
      <w:r w:rsidR="009D745C" w:rsidRPr="009D745C">
        <w:t xml:space="preserve"> </w:t>
      </w:r>
      <w:r w:rsidR="009D745C" w:rsidRPr="009D745C">
        <w:rPr>
          <w:rFonts w:asciiTheme="minorHAnsi" w:hAnsiTheme="minorHAnsi" w:cstheme="minorHAnsi"/>
        </w:rPr>
        <w:t>den final gemeldeten Prognosewerten</w:t>
      </w:r>
      <w:r w:rsidRPr="00034996">
        <w:rPr>
          <w:rFonts w:asciiTheme="minorHAnsi" w:hAnsiTheme="minorHAnsi" w:cstheme="minorHAnsi"/>
        </w:rPr>
        <w:t xml:space="preserve"> kann für den </w:t>
      </w:r>
      <w:r w:rsidR="0035042F">
        <w:rPr>
          <w:rFonts w:asciiTheme="minorHAnsi" w:hAnsiTheme="minorHAnsi" w:cstheme="minorHAnsi"/>
        </w:rPr>
        <w:t>Auftraggeber</w:t>
      </w:r>
      <w:r w:rsidRPr="00034996">
        <w:rPr>
          <w:rFonts w:asciiTheme="minorHAnsi" w:hAnsiTheme="minorHAnsi" w:cstheme="minorHAnsi"/>
        </w:rPr>
        <w:t xml:space="preserve"> neben der Zahlung des Entgelts für die gelieferte Energie eine zusätzliche Vergütungspflicht bzw. für den </w:t>
      </w:r>
      <w:r w:rsidR="00385924">
        <w:rPr>
          <w:rFonts w:asciiTheme="minorHAnsi" w:hAnsiTheme="minorHAnsi" w:cstheme="minorHAnsi"/>
        </w:rPr>
        <w:t>Auftragnehmer</w:t>
      </w:r>
      <w:r w:rsidRPr="00034996">
        <w:rPr>
          <w:rFonts w:asciiTheme="minorHAnsi" w:hAnsiTheme="minorHAnsi" w:cstheme="minorHAnsi"/>
        </w:rPr>
        <w:t xml:space="preserve"> eine Erstattungspflicht auslösen (vgl. Ziffer </w:t>
      </w:r>
      <w:r w:rsidR="00BA1313">
        <w:rPr>
          <w:rFonts w:asciiTheme="minorHAnsi" w:hAnsiTheme="minorHAnsi" w:cstheme="minorHAnsi"/>
        </w:rPr>
        <w:t>1</w:t>
      </w:r>
      <w:r w:rsidRPr="00034996">
        <w:rPr>
          <w:rFonts w:asciiTheme="minorHAnsi" w:hAnsiTheme="minorHAnsi" w:cstheme="minorHAnsi"/>
        </w:rPr>
        <w:t>.</w:t>
      </w:r>
      <w:r w:rsidR="00BA1313">
        <w:rPr>
          <w:rFonts w:asciiTheme="minorHAnsi" w:hAnsiTheme="minorHAnsi" w:cstheme="minorHAnsi"/>
        </w:rPr>
        <w:t>10</w:t>
      </w:r>
      <w:r w:rsidRPr="00034996">
        <w:rPr>
          <w:rFonts w:asciiTheme="minorHAnsi" w:hAnsiTheme="minorHAnsi" w:cstheme="minorHAnsi"/>
        </w:rPr>
        <w:t xml:space="preserve"> in Anlage II Preisblatt für Unter- oder Überschreitungsmengen).</w:t>
      </w:r>
    </w:p>
    <w:p w14:paraId="7FCB61DF" w14:textId="77777777" w:rsidR="00034996" w:rsidRDefault="00034996" w:rsidP="00034996">
      <w:pPr>
        <w:pStyle w:val="Listenabsatz"/>
        <w:ind w:right="230" w:firstLine="0"/>
        <w:rPr>
          <w:rFonts w:asciiTheme="minorHAnsi" w:hAnsiTheme="minorHAnsi" w:cstheme="minorHAnsi"/>
        </w:rPr>
      </w:pPr>
    </w:p>
    <w:bookmarkEnd w:id="3"/>
    <w:p w14:paraId="0253E4C8" w14:textId="76ECD2C8" w:rsidR="0083035D" w:rsidRPr="001A0B90" w:rsidRDefault="0083035D" w:rsidP="005B7160">
      <w:pPr>
        <w:spacing w:before="65"/>
        <w:ind w:left="2160" w:right="2285"/>
        <w:jc w:val="center"/>
        <w:rPr>
          <w:rFonts w:asciiTheme="minorHAnsi" w:hAnsiTheme="minorHAnsi" w:cstheme="minorHAnsi"/>
          <w:b/>
        </w:rPr>
      </w:pPr>
      <w:r w:rsidRPr="001A0B90">
        <w:rPr>
          <w:rFonts w:asciiTheme="minorHAnsi" w:hAnsiTheme="minorHAnsi" w:cstheme="minorHAnsi"/>
          <w:b/>
        </w:rPr>
        <w:t>§</w:t>
      </w:r>
      <w:r w:rsidRPr="001A0B90">
        <w:rPr>
          <w:rFonts w:asciiTheme="minorHAnsi" w:hAnsiTheme="minorHAnsi" w:cstheme="minorHAnsi"/>
          <w:b/>
          <w:spacing w:val="1"/>
        </w:rPr>
        <w:t xml:space="preserve"> </w:t>
      </w:r>
      <w:r w:rsidR="005A6C9F">
        <w:rPr>
          <w:rFonts w:asciiTheme="minorHAnsi" w:hAnsiTheme="minorHAnsi" w:cstheme="minorHAnsi"/>
          <w:b/>
          <w:spacing w:val="1"/>
        </w:rPr>
        <w:t>6</w:t>
      </w:r>
    </w:p>
    <w:p w14:paraId="6D5324F5" w14:textId="0A47C4D2" w:rsidR="009820F0" w:rsidRPr="009D745C" w:rsidRDefault="00034996" w:rsidP="009D745C">
      <w:pPr>
        <w:spacing w:before="126" w:after="240"/>
        <w:ind w:left="2160" w:right="2285"/>
        <w:jc w:val="center"/>
        <w:rPr>
          <w:rFonts w:asciiTheme="minorHAnsi" w:hAnsiTheme="minorHAnsi" w:cstheme="minorHAnsi"/>
          <w:b/>
        </w:rPr>
      </w:pPr>
      <w:r w:rsidRPr="00034996">
        <w:rPr>
          <w:rFonts w:asciiTheme="minorHAnsi" w:hAnsiTheme="minorHAnsi" w:cstheme="minorHAnsi"/>
          <w:b/>
        </w:rPr>
        <w:t>Informationsrechte und –pflichten</w:t>
      </w:r>
    </w:p>
    <w:p w14:paraId="54F80ACE" w14:textId="75437F8D" w:rsidR="00920C14" w:rsidRPr="001A0B90" w:rsidRDefault="00034996" w:rsidP="009820F0">
      <w:pPr>
        <w:pStyle w:val="Listenabsatz"/>
        <w:numPr>
          <w:ilvl w:val="0"/>
          <w:numId w:val="22"/>
        </w:numPr>
        <w:ind w:left="426" w:right="230" w:hanging="284"/>
        <w:rPr>
          <w:rFonts w:asciiTheme="minorHAnsi" w:hAnsiTheme="minorHAnsi" w:cstheme="minorHAnsi"/>
        </w:rPr>
      </w:pPr>
      <w:r w:rsidRPr="00034996">
        <w:rPr>
          <w:rFonts w:asciiTheme="minorHAnsi" w:hAnsiTheme="minorHAnsi" w:cstheme="minorHAnsi"/>
        </w:rPr>
        <w:t xml:space="preserve">Der </w:t>
      </w:r>
      <w:r w:rsidR="0035042F">
        <w:rPr>
          <w:rFonts w:asciiTheme="minorHAnsi" w:hAnsiTheme="minorHAnsi" w:cstheme="minorHAnsi"/>
        </w:rPr>
        <w:t>Auftraggeber</w:t>
      </w:r>
      <w:r w:rsidRPr="00034996">
        <w:rPr>
          <w:rFonts w:asciiTheme="minorHAnsi" w:hAnsiTheme="minorHAnsi" w:cstheme="minorHAnsi"/>
        </w:rPr>
        <w:t xml:space="preserve"> bevollmächtigt den </w:t>
      </w:r>
      <w:r w:rsidR="00385924">
        <w:rPr>
          <w:rFonts w:asciiTheme="minorHAnsi" w:hAnsiTheme="minorHAnsi" w:cstheme="minorHAnsi"/>
        </w:rPr>
        <w:t>Auftragnehmer</w:t>
      </w:r>
      <w:r w:rsidRPr="00034996">
        <w:rPr>
          <w:rFonts w:asciiTheme="minorHAnsi" w:hAnsiTheme="minorHAnsi" w:cstheme="minorHAnsi"/>
        </w:rPr>
        <w:t xml:space="preserve">, sämtliche Lastgänge und sonstige Kundendaten aus zurückliegenden Belieferungszeiträumen, auch sofern die Belieferung durch einen anderen </w:t>
      </w:r>
      <w:r w:rsidR="00385924">
        <w:rPr>
          <w:rFonts w:asciiTheme="minorHAnsi" w:hAnsiTheme="minorHAnsi" w:cstheme="minorHAnsi"/>
        </w:rPr>
        <w:t>Auftragnehmer</w:t>
      </w:r>
      <w:r w:rsidRPr="00034996">
        <w:rPr>
          <w:rFonts w:asciiTheme="minorHAnsi" w:hAnsiTheme="minorHAnsi" w:cstheme="minorHAnsi"/>
        </w:rPr>
        <w:t xml:space="preserve"> erfolgt ist, beim Netzbetreiber vollständig abzufragen.</w:t>
      </w:r>
    </w:p>
    <w:p w14:paraId="03564E58" w14:textId="77777777" w:rsidR="00825234" w:rsidRPr="001A0B90" w:rsidRDefault="00825234" w:rsidP="00F701AA">
      <w:pPr>
        <w:ind w:right="230"/>
        <w:rPr>
          <w:rFonts w:asciiTheme="minorHAnsi" w:hAnsiTheme="minorHAnsi" w:cstheme="minorHAnsi"/>
        </w:rPr>
      </w:pPr>
    </w:p>
    <w:p w14:paraId="6B9E08AD" w14:textId="3082CDE6" w:rsidR="009820F0" w:rsidRPr="001A0B90" w:rsidRDefault="00923888" w:rsidP="00FD26E1">
      <w:pPr>
        <w:pStyle w:val="Listenabsatz"/>
        <w:numPr>
          <w:ilvl w:val="0"/>
          <w:numId w:val="22"/>
        </w:numPr>
        <w:ind w:right="230"/>
        <w:rPr>
          <w:rFonts w:asciiTheme="minorHAnsi" w:hAnsiTheme="minorHAnsi" w:cstheme="minorHAnsi"/>
        </w:rPr>
      </w:pPr>
      <w:r w:rsidRPr="00923888">
        <w:rPr>
          <w:rFonts w:asciiTheme="minorHAnsi" w:hAnsiTheme="minorHAnsi" w:cstheme="minorHAnsi"/>
        </w:rPr>
        <w:t xml:space="preserve">Für Prognosezwecke stellt der </w:t>
      </w:r>
      <w:r w:rsidR="0035042F">
        <w:rPr>
          <w:rFonts w:asciiTheme="minorHAnsi" w:hAnsiTheme="minorHAnsi" w:cstheme="minorHAnsi"/>
        </w:rPr>
        <w:t>Auftraggeber</w:t>
      </w:r>
      <w:r w:rsidRPr="00923888">
        <w:rPr>
          <w:rFonts w:asciiTheme="minorHAnsi" w:hAnsiTheme="minorHAnsi" w:cstheme="minorHAnsi"/>
        </w:rPr>
        <w:t xml:space="preserve"> dem </w:t>
      </w:r>
      <w:r w:rsidR="00385924">
        <w:rPr>
          <w:rFonts w:asciiTheme="minorHAnsi" w:hAnsiTheme="minorHAnsi" w:cstheme="minorHAnsi"/>
        </w:rPr>
        <w:t>Auftragnehmer</w:t>
      </w:r>
      <w:r w:rsidRPr="00923888">
        <w:rPr>
          <w:rFonts w:asciiTheme="minorHAnsi" w:hAnsiTheme="minorHAnsi" w:cstheme="minorHAnsi"/>
        </w:rPr>
        <w:t xml:space="preserve"> während der Laufzeit dieses Vertrages nach Ziffer </w:t>
      </w:r>
      <w:r w:rsidR="008D6352">
        <w:rPr>
          <w:rFonts w:asciiTheme="minorHAnsi" w:hAnsiTheme="minorHAnsi" w:cstheme="minorHAnsi"/>
        </w:rPr>
        <w:t>6</w:t>
      </w:r>
      <w:r w:rsidRPr="00923888">
        <w:rPr>
          <w:rFonts w:asciiTheme="minorHAnsi" w:hAnsiTheme="minorHAnsi" w:cstheme="minorHAnsi"/>
        </w:rPr>
        <w:t>.</w:t>
      </w:r>
      <w:r w:rsidR="00F87370">
        <w:rPr>
          <w:rFonts w:asciiTheme="minorHAnsi" w:hAnsiTheme="minorHAnsi" w:cstheme="minorHAnsi"/>
        </w:rPr>
        <w:t>3</w:t>
      </w:r>
      <w:r w:rsidRPr="00923888">
        <w:rPr>
          <w:rFonts w:asciiTheme="minorHAnsi" w:hAnsiTheme="minorHAnsi" w:cstheme="minorHAnsi"/>
        </w:rPr>
        <w:t xml:space="preserve"> Daten zur Verfügung, deren Richtigkeit der </w:t>
      </w:r>
      <w:r w:rsidR="0035042F">
        <w:rPr>
          <w:rFonts w:asciiTheme="minorHAnsi" w:hAnsiTheme="minorHAnsi" w:cstheme="minorHAnsi"/>
        </w:rPr>
        <w:t>Auftraggeber</w:t>
      </w:r>
      <w:r w:rsidRPr="00923888">
        <w:rPr>
          <w:rFonts w:asciiTheme="minorHAnsi" w:hAnsiTheme="minorHAnsi" w:cstheme="minorHAnsi"/>
        </w:rPr>
        <w:t xml:space="preserve"> nach bestem Wissen versichert. Das Prognoserisiko liegt beim </w:t>
      </w:r>
      <w:r w:rsidR="0035042F">
        <w:rPr>
          <w:rFonts w:asciiTheme="minorHAnsi" w:hAnsiTheme="minorHAnsi" w:cstheme="minorHAnsi"/>
        </w:rPr>
        <w:t>Auftraggeber</w:t>
      </w:r>
      <w:r w:rsidRPr="00923888">
        <w:rPr>
          <w:rFonts w:asciiTheme="minorHAnsi" w:hAnsiTheme="minorHAnsi" w:cstheme="minorHAnsi"/>
        </w:rPr>
        <w:t xml:space="preserve">. Daraus resultierende Kosten sind gemäß Anlage II Preisblatt durch den </w:t>
      </w:r>
      <w:r w:rsidR="0035042F">
        <w:rPr>
          <w:rFonts w:asciiTheme="minorHAnsi" w:hAnsiTheme="minorHAnsi" w:cstheme="minorHAnsi"/>
        </w:rPr>
        <w:t>Auftraggeber</w:t>
      </w:r>
      <w:r w:rsidRPr="00923888">
        <w:rPr>
          <w:rFonts w:asciiTheme="minorHAnsi" w:hAnsiTheme="minorHAnsi" w:cstheme="minorHAnsi"/>
        </w:rPr>
        <w:t xml:space="preserve"> zu tragen.</w:t>
      </w:r>
    </w:p>
    <w:p w14:paraId="28BFBAC0" w14:textId="77777777" w:rsidR="009820F0" w:rsidRPr="001A0B90" w:rsidRDefault="009820F0" w:rsidP="009820F0">
      <w:pPr>
        <w:pStyle w:val="Listenabsatz"/>
        <w:rPr>
          <w:rFonts w:asciiTheme="minorHAnsi" w:hAnsiTheme="minorHAnsi" w:cstheme="minorHAnsi"/>
        </w:rPr>
      </w:pPr>
    </w:p>
    <w:p w14:paraId="562403F3" w14:textId="318E2D67" w:rsidR="00923888" w:rsidRPr="00923888" w:rsidRDefault="00923888" w:rsidP="00923888">
      <w:pPr>
        <w:pStyle w:val="Listenabsatz"/>
        <w:numPr>
          <w:ilvl w:val="0"/>
          <w:numId w:val="22"/>
        </w:numPr>
        <w:ind w:right="230"/>
        <w:rPr>
          <w:rFonts w:asciiTheme="minorHAnsi" w:hAnsiTheme="minorHAnsi" w:cstheme="minorHAnsi"/>
        </w:rPr>
      </w:pPr>
      <w:r w:rsidRPr="00923888">
        <w:rPr>
          <w:rFonts w:asciiTheme="minorHAnsi" w:hAnsiTheme="minorHAnsi" w:cstheme="minorHAnsi"/>
        </w:rPr>
        <w:t xml:space="preserve">Mit einer Vorlauffrist von </w:t>
      </w:r>
      <w:r w:rsidR="009D745C">
        <w:rPr>
          <w:rFonts w:asciiTheme="minorHAnsi" w:hAnsiTheme="minorHAnsi" w:cstheme="minorHAnsi"/>
        </w:rPr>
        <w:t>5 Werktagen</w:t>
      </w:r>
      <w:r w:rsidRPr="00923888">
        <w:rPr>
          <w:rFonts w:asciiTheme="minorHAnsi" w:hAnsiTheme="minorHAnsi" w:cstheme="minorHAnsi"/>
        </w:rPr>
        <w:t xml:space="preserve"> teilt der </w:t>
      </w:r>
      <w:r w:rsidR="0035042F">
        <w:rPr>
          <w:rFonts w:asciiTheme="minorHAnsi" w:hAnsiTheme="minorHAnsi" w:cstheme="minorHAnsi"/>
        </w:rPr>
        <w:t>Auftraggeber</w:t>
      </w:r>
      <w:r w:rsidRPr="00923888">
        <w:rPr>
          <w:rFonts w:asciiTheme="minorHAnsi" w:hAnsiTheme="minorHAnsi" w:cstheme="minorHAnsi"/>
        </w:rPr>
        <w:t xml:space="preserve"> dem </w:t>
      </w:r>
      <w:r w:rsidR="00385924">
        <w:rPr>
          <w:rFonts w:asciiTheme="minorHAnsi" w:hAnsiTheme="minorHAnsi" w:cstheme="minorHAnsi"/>
        </w:rPr>
        <w:t>Auftragnehmer</w:t>
      </w:r>
      <w:r w:rsidRPr="00923888">
        <w:rPr>
          <w:rFonts w:asciiTheme="minorHAnsi" w:hAnsiTheme="minorHAnsi" w:cstheme="minorHAnsi"/>
        </w:rPr>
        <w:t xml:space="preserve"> zum Zwecke der Spezifizierung der Prognose per Mail </w:t>
      </w:r>
      <w:r w:rsidR="009D745C">
        <w:rPr>
          <w:rFonts w:asciiTheme="minorHAnsi" w:hAnsiTheme="minorHAnsi" w:cstheme="minorHAnsi"/>
        </w:rPr>
        <w:t xml:space="preserve">folgende Daten </w:t>
      </w:r>
      <w:r w:rsidRPr="00923888">
        <w:rPr>
          <w:rFonts w:asciiTheme="minorHAnsi" w:hAnsiTheme="minorHAnsi" w:cstheme="minorHAnsi"/>
        </w:rPr>
        <w:t>mit:</w:t>
      </w:r>
    </w:p>
    <w:p w14:paraId="70C68D2A" w14:textId="77777777" w:rsidR="00923888" w:rsidRDefault="00923888" w:rsidP="00923888">
      <w:pPr>
        <w:pStyle w:val="Listenabsatz"/>
        <w:ind w:right="230" w:firstLine="0"/>
        <w:rPr>
          <w:rFonts w:asciiTheme="minorHAnsi" w:hAnsiTheme="minorHAnsi" w:cstheme="minorHAnsi"/>
        </w:rPr>
      </w:pPr>
    </w:p>
    <w:p w14:paraId="437AC954" w14:textId="3CB91CA8" w:rsidR="00923888" w:rsidRDefault="00923888" w:rsidP="00923888">
      <w:pPr>
        <w:pStyle w:val="Listenabsatz"/>
        <w:ind w:left="718" w:right="230" w:hanging="292"/>
        <w:rPr>
          <w:rFonts w:asciiTheme="minorHAnsi" w:hAnsiTheme="minorHAnsi" w:cstheme="minorHAnsi"/>
        </w:rPr>
      </w:pPr>
      <w:r w:rsidRPr="00923888">
        <w:rPr>
          <w:rFonts w:asciiTheme="minorHAnsi" w:hAnsiTheme="minorHAnsi" w:cstheme="minorHAnsi"/>
        </w:rPr>
        <w:t>•</w:t>
      </w:r>
      <w:r>
        <w:rPr>
          <w:rFonts w:asciiTheme="minorHAnsi" w:hAnsiTheme="minorHAnsi" w:cstheme="minorHAnsi"/>
        </w:rPr>
        <w:t xml:space="preserve"> </w:t>
      </w:r>
      <w:r>
        <w:rPr>
          <w:rFonts w:asciiTheme="minorHAnsi" w:hAnsiTheme="minorHAnsi" w:cstheme="minorHAnsi"/>
        </w:rPr>
        <w:tab/>
      </w:r>
      <w:r w:rsidRPr="00923888">
        <w:rPr>
          <w:rFonts w:asciiTheme="minorHAnsi" w:hAnsiTheme="minorHAnsi" w:cstheme="minorHAnsi"/>
        </w:rPr>
        <w:t>Anmeldung seiner konkreten und geplanten viertelstündlichen Strombedarfe einen vollen Monat, in Ausnahmefällen mindestens 7 Werktage vor Strombezug</w:t>
      </w:r>
    </w:p>
    <w:p w14:paraId="76C1123A" w14:textId="77777777" w:rsidR="00923888" w:rsidRPr="00923888" w:rsidRDefault="00923888" w:rsidP="00923888">
      <w:pPr>
        <w:pStyle w:val="Listenabsatz"/>
        <w:ind w:left="718" w:right="230" w:hanging="292"/>
        <w:rPr>
          <w:rFonts w:asciiTheme="minorHAnsi" w:hAnsiTheme="minorHAnsi" w:cstheme="minorHAnsi"/>
        </w:rPr>
      </w:pPr>
    </w:p>
    <w:p w14:paraId="4FF65610" w14:textId="12EA6F0F" w:rsidR="00923888" w:rsidRDefault="00923888" w:rsidP="00923888">
      <w:pPr>
        <w:pStyle w:val="Listenabsatz"/>
        <w:numPr>
          <w:ilvl w:val="1"/>
          <w:numId w:val="22"/>
        </w:numPr>
        <w:ind w:left="709" w:right="230" w:hanging="283"/>
        <w:rPr>
          <w:rFonts w:asciiTheme="minorHAnsi" w:hAnsiTheme="minorHAnsi" w:cstheme="minorHAnsi"/>
        </w:rPr>
      </w:pPr>
      <w:r w:rsidRPr="00923888">
        <w:rPr>
          <w:rFonts w:asciiTheme="minorHAnsi" w:hAnsiTheme="minorHAnsi" w:cstheme="minorHAnsi"/>
        </w:rPr>
        <w:t xml:space="preserve">regionale und betriebliche Besonderheiten (z. B. verlängerte Liegezeiten, Sonderschichten, lokale Ereignisse, etc.) mit, sofern diese Auswirkungen auf den Bedarf des </w:t>
      </w:r>
      <w:r w:rsidR="0035042F">
        <w:rPr>
          <w:rFonts w:asciiTheme="minorHAnsi" w:hAnsiTheme="minorHAnsi" w:cstheme="minorHAnsi"/>
        </w:rPr>
        <w:t>Auftraggebers</w:t>
      </w:r>
      <w:r w:rsidRPr="00923888">
        <w:rPr>
          <w:rFonts w:asciiTheme="minorHAnsi" w:hAnsiTheme="minorHAnsi" w:cstheme="minorHAnsi"/>
        </w:rPr>
        <w:t xml:space="preserve"> haben können</w:t>
      </w:r>
    </w:p>
    <w:p w14:paraId="618CCDD3" w14:textId="77777777" w:rsidR="00923888" w:rsidRPr="00923888" w:rsidRDefault="00923888" w:rsidP="00923888">
      <w:pPr>
        <w:pStyle w:val="Listenabsatz"/>
        <w:ind w:left="709" w:right="230" w:firstLine="0"/>
        <w:rPr>
          <w:rFonts w:asciiTheme="minorHAnsi" w:hAnsiTheme="minorHAnsi" w:cstheme="minorHAnsi"/>
        </w:rPr>
      </w:pPr>
    </w:p>
    <w:p w14:paraId="72BA824E" w14:textId="0052F0F5" w:rsidR="00E541FA" w:rsidRDefault="00923888" w:rsidP="00923888">
      <w:pPr>
        <w:pStyle w:val="Listenabsatz"/>
        <w:numPr>
          <w:ilvl w:val="1"/>
          <w:numId w:val="22"/>
        </w:numPr>
        <w:ind w:left="709" w:right="230" w:hanging="283"/>
        <w:rPr>
          <w:rFonts w:asciiTheme="minorHAnsi" w:hAnsiTheme="minorHAnsi" w:cstheme="minorHAnsi"/>
        </w:rPr>
      </w:pPr>
      <w:r w:rsidRPr="00923888">
        <w:rPr>
          <w:rFonts w:asciiTheme="minorHAnsi" w:hAnsiTheme="minorHAnsi" w:cstheme="minorHAnsi"/>
        </w:rPr>
        <w:t xml:space="preserve">Unverzüglich, aber spätestens bis zum vorherigen Arbeitstag um 08.00 Uhr, sonstige bevorstehende wesentliche Änderungen seines Bedarfs einschließlich seiner Abnahmestruktur. Dies gilt insbesondere </w:t>
      </w:r>
      <w:r w:rsidRPr="00923888">
        <w:rPr>
          <w:rFonts w:asciiTheme="minorHAnsi" w:hAnsiTheme="minorHAnsi" w:cstheme="minorHAnsi"/>
        </w:rPr>
        <w:lastRenderedPageBreak/>
        <w:t>bei unplanbaren Verbrauchsänderungen für den Bezug von Strommengen, wie beispielsweise Ausfälle.</w:t>
      </w:r>
    </w:p>
    <w:p w14:paraId="683D231C" w14:textId="77777777" w:rsidR="00F87370" w:rsidRPr="00F87370" w:rsidRDefault="00F87370" w:rsidP="00F87370">
      <w:pPr>
        <w:pStyle w:val="Listenabsatz"/>
        <w:rPr>
          <w:rFonts w:asciiTheme="minorHAnsi" w:hAnsiTheme="minorHAnsi" w:cstheme="minorHAnsi"/>
        </w:rPr>
      </w:pPr>
    </w:p>
    <w:p w14:paraId="2F935001" w14:textId="66F3120E" w:rsidR="00E541FA" w:rsidRDefault="00F87370" w:rsidP="00F87370">
      <w:pPr>
        <w:pStyle w:val="Listenabsatz"/>
        <w:numPr>
          <w:ilvl w:val="0"/>
          <w:numId w:val="22"/>
        </w:numPr>
        <w:ind w:right="230"/>
        <w:rPr>
          <w:rFonts w:asciiTheme="minorHAnsi" w:hAnsiTheme="minorHAnsi" w:cstheme="minorHAnsi"/>
        </w:rPr>
      </w:pPr>
      <w:r w:rsidRPr="00F87370">
        <w:rPr>
          <w:rFonts w:asciiTheme="minorHAnsi" w:hAnsiTheme="minorHAnsi" w:cstheme="minorHAnsi"/>
        </w:rPr>
        <w:t>Der Auftragnehmer teilt dem Auftraggeber die ¼-h-Werte der elektrischen Energie mit, welche an der/den belieferten Marktlokation(en) von den zuständigen Messstellenbetreibern in den letzten 12 Monaten gemessen wurden.</w:t>
      </w:r>
      <w:r>
        <w:rPr>
          <w:rFonts w:asciiTheme="minorHAnsi" w:hAnsiTheme="minorHAnsi" w:cstheme="minorHAnsi"/>
        </w:rPr>
        <w:t xml:space="preserve"> Ergänzend erstellt der Auftragnehmer einen Soll/Ist-Vergleich zwischen den vom Auftraggeber gemeldeten Prognosedaten und dem gemessenen Lastgang. </w:t>
      </w:r>
    </w:p>
    <w:p w14:paraId="39BFD5B6" w14:textId="77777777" w:rsidR="00605B32" w:rsidRPr="00F87370" w:rsidRDefault="00605B32" w:rsidP="00605B32">
      <w:pPr>
        <w:pStyle w:val="Listenabsatz"/>
        <w:ind w:right="230" w:firstLine="0"/>
        <w:rPr>
          <w:rFonts w:asciiTheme="minorHAnsi" w:hAnsiTheme="minorHAnsi" w:cstheme="minorHAnsi"/>
        </w:rPr>
      </w:pPr>
    </w:p>
    <w:p w14:paraId="171CA9D4" w14:textId="3B9571B6" w:rsidR="00E4679F" w:rsidRPr="001A0B90" w:rsidRDefault="00E4679F" w:rsidP="00E4679F">
      <w:pPr>
        <w:spacing w:before="65"/>
        <w:ind w:left="2160" w:right="2285"/>
        <w:jc w:val="center"/>
        <w:rPr>
          <w:rFonts w:asciiTheme="minorHAnsi" w:hAnsiTheme="minorHAnsi" w:cstheme="minorHAnsi"/>
          <w:b/>
        </w:rPr>
      </w:pPr>
      <w:r w:rsidRPr="001A0B90">
        <w:rPr>
          <w:rFonts w:asciiTheme="minorHAnsi" w:hAnsiTheme="minorHAnsi" w:cstheme="minorHAnsi"/>
          <w:b/>
        </w:rPr>
        <w:t>§</w:t>
      </w:r>
      <w:r w:rsidRPr="001A0B90">
        <w:rPr>
          <w:rFonts w:asciiTheme="minorHAnsi" w:hAnsiTheme="minorHAnsi" w:cstheme="minorHAnsi"/>
          <w:b/>
          <w:spacing w:val="1"/>
        </w:rPr>
        <w:t xml:space="preserve"> </w:t>
      </w:r>
      <w:r w:rsidR="005A6C9F">
        <w:rPr>
          <w:rFonts w:asciiTheme="minorHAnsi" w:hAnsiTheme="minorHAnsi" w:cstheme="minorHAnsi"/>
          <w:b/>
          <w:spacing w:val="1"/>
        </w:rPr>
        <w:t>7</w:t>
      </w:r>
    </w:p>
    <w:p w14:paraId="41ABECC7" w14:textId="050DDDB7" w:rsidR="00E4679F" w:rsidRPr="001A0B90" w:rsidRDefault="00923888" w:rsidP="00E4679F">
      <w:pPr>
        <w:spacing w:before="126" w:after="240"/>
        <w:ind w:left="2160" w:right="2285"/>
        <w:jc w:val="center"/>
        <w:rPr>
          <w:rFonts w:asciiTheme="minorHAnsi" w:hAnsiTheme="minorHAnsi" w:cstheme="minorHAnsi"/>
          <w:b/>
        </w:rPr>
      </w:pPr>
      <w:r>
        <w:rPr>
          <w:rFonts w:asciiTheme="minorHAnsi" w:hAnsiTheme="minorHAnsi" w:cstheme="minorHAnsi"/>
          <w:b/>
        </w:rPr>
        <w:t>Laufzeit</w:t>
      </w:r>
    </w:p>
    <w:p w14:paraId="2A46DC70" w14:textId="615E7611" w:rsidR="009A3B74" w:rsidRPr="00923888" w:rsidRDefault="00923888" w:rsidP="00923888">
      <w:pPr>
        <w:pStyle w:val="Listenabsatz"/>
        <w:numPr>
          <w:ilvl w:val="0"/>
          <w:numId w:val="38"/>
        </w:numPr>
        <w:ind w:right="230"/>
        <w:rPr>
          <w:rFonts w:asciiTheme="minorHAnsi" w:hAnsiTheme="minorHAnsi" w:cstheme="minorHAnsi"/>
        </w:rPr>
      </w:pPr>
      <w:r w:rsidRPr="00923888">
        <w:rPr>
          <w:rFonts w:asciiTheme="minorHAnsi" w:hAnsiTheme="minorHAnsi" w:cstheme="minorHAnsi"/>
        </w:rPr>
        <w:t xml:space="preserve">Der Rahmenvertrag tritt mit Unterzeichnung der Parteien in Kraft. Die Stromlieferung beginnt ab dem 01.09.2026. Der Vertrag hat eine Erstlaufzeit bis zum 31.12.2029. </w:t>
      </w:r>
    </w:p>
    <w:p w14:paraId="323FC568" w14:textId="77777777" w:rsidR="00923888" w:rsidRPr="00923888" w:rsidRDefault="00923888" w:rsidP="00923888">
      <w:pPr>
        <w:pStyle w:val="Listenabsatz"/>
        <w:ind w:left="426" w:right="230" w:firstLine="0"/>
        <w:rPr>
          <w:rFonts w:asciiTheme="minorHAnsi" w:hAnsiTheme="minorHAnsi" w:cstheme="minorHAnsi"/>
        </w:rPr>
      </w:pPr>
    </w:p>
    <w:p w14:paraId="631D0518" w14:textId="72B7EE6D" w:rsidR="00923888" w:rsidRPr="000E3E50" w:rsidRDefault="00923888" w:rsidP="00923888">
      <w:pPr>
        <w:pStyle w:val="Listenabsatz"/>
        <w:numPr>
          <w:ilvl w:val="0"/>
          <w:numId w:val="38"/>
        </w:numPr>
        <w:ind w:right="230"/>
        <w:rPr>
          <w:rFonts w:asciiTheme="minorHAnsi" w:hAnsiTheme="minorHAnsi" w:cstheme="minorHAnsi"/>
        </w:rPr>
      </w:pPr>
      <w:r w:rsidRPr="000E3E50">
        <w:rPr>
          <w:rFonts w:asciiTheme="minorHAnsi" w:hAnsiTheme="minorHAnsi" w:cstheme="minorHAnsi"/>
        </w:rPr>
        <w:t>Es bestehen 2 Verlängerungsoptionen um jeweils ein weiteres Lieferjahr. Die Vertragslaufzeit endet spätestens am 31.12.2031. Eine etwaige Vertragsverlängerung erfolgt in gegenseitigem Einvernehmen spätestens 6 Monate vor Vertragsende und erfordert eine schriftliche Bestätigung.</w:t>
      </w:r>
    </w:p>
    <w:p w14:paraId="6ADF728C" w14:textId="77777777" w:rsidR="00923888" w:rsidRPr="00923888" w:rsidRDefault="00923888" w:rsidP="00923888">
      <w:pPr>
        <w:pStyle w:val="Listenabsatz"/>
        <w:rPr>
          <w:rFonts w:asciiTheme="minorHAnsi" w:hAnsiTheme="minorHAnsi" w:cstheme="minorHAnsi"/>
        </w:rPr>
      </w:pPr>
    </w:p>
    <w:p w14:paraId="4A9FADE8" w14:textId="4F89AE6D" w:rsidR="00923888" w:rsidRPr="00923888" w:rsidRDefault="00923888" w:rsidP="00923888">
      <w:pPr>
        <w:pStyle w:val="Listenabsatz"/>
        <w:numPr>
          <w:ilvl w:val="0"/>
          <w:numId w:val="38"/>
        </w:numPr>
        <w:ind w:right="230"/>
        <w:rPr>
          <w:rFonts w:asciiTheme="minorHAnsi" w:hAnsiTheme="minorHAnsi" w:cstheme="minorHAnsi"/>
        </w:rPr>
      </w:pPr>
      <w:r w:rsidRPr="00923888">
        <w:rPr>
          <w:rFonts w:asciiTheme="minorHAnsi" w:hAnsiTheme="minorHAnsi" w:cstheme="minorHAnsi"/>
        </w:rPr>
        <w:t>Jede ordentliche oder außerordentliche Kündigung bedarf der Schriftform i. S. d. § 126 BGB</w:t>
      </w:r>
      <w:r>
        <w:rPr>
          <w:rFonts w:asciiTheme="minorHAnsi" w:hAnsiTheme="minorHAnsi" w:cstheme="minorHAnsi"/>
        </w:rPr>
        <w:t>.</w:t>
      </w:r>
    </w:p>
    <w:p w14:paraId="002A447D" w14:textId="77777777" w:rsidR="00923888" w:rsidRDefault="00923888" w:rsidP="00923888">
      <w:pPr>
        <w:ind w:right="230"/>
        <w:rPr>
          <w:rFonts w:asciiTheme="minorHAnsi" w:hAnsiTheme="minorHAnsi" w:cstheme="minorHAnsi"/>
        </w:rPr>
      </w:pPr>
    </w:p>
    <w:p w14:paraId="3560BE6E" w14:textId="77777777" w:rsidR="00923888" w:rsidRPr="00923888" w:rsidRDefault="00923888" w:rsidP="00923888">
      <w:pPr>
        <w:ind w:right="230"/>
        <w:rPr>
          <w:rFonts w:asciiTheme="minorHAnsi" w:hAnsiTheme="minorHAnsi" w:cstheme="minorHAnsi"/>
        </w:rPr>
      </w:pPr>
    </w:p>
    <w:p w14:paraId="4B48A027" w14:textId="55C32B79" w:rsidR="00726E3C" w:rsidRPr="001A0B90" w:rsidRDefault="009A3B74" w:rsidP="00726E3C">
      <w:pPr>
        <w:pStyle w:val="Listenabsatz"/>
        <w:tabs>
          <w:tab w:val="left" w:pos="479"/>
        </w:tabs>
        <w:spacing w:line="360" w:lineRule="auto"/>
        <w:ind w:left="476" w:right="232" w:firstLine="0"/>
        <w:jc w:val="center"/>
        <w:rPr>
          <w:rFonts w:asciiTheme="minorHAnsi" w:hAnsiTheme="minorHAnsi" w:cstheme="minorHAnsi"/>
          <w:b/>
          <w:bCs/>
        </w:rPr>
      </w:pPr>
      <w:r w:rsidRPr="001A0B90">
        <w:rPr>
          <w:rFonts w:asciiTheme="minorHAnsi" w:hAnsiTheme="minorHAnsi" w:cstheme="minorHAnsi"/>
          <w:b/>
          <w:bCs/>
        </w:rPr>
        <w:t xml:space="preserve">§ </w:t>
      </w:r>
      <w:r w:rsidR="005A6C9F">
        <w:rPr>
          <w:rFonts w:asciiTheme="minorHAnsi" w:hAnsiTheme="minorHAnsi" w:cstheme="minorHAnsi"/>
          <w:b/>
          <w:bCs/>
        </w:rPr>
        <w:t>8</w:t>
      </w:r>
    </w:p>
    <w:p w14:paraId="57636D58" w14:textId="1088ACF6" w:rsidR="009A3B74" w:rsidRPr="001A0B90" w:rsidRDefault="00923888" w:rsidP="00AD4383">
      <w:pPr>
        <w:pStyle w:val="Listenabsatz"/>
        <w:tabs>
          <w:tab w:val="left" w:pos="479"/>
        </w:tabs>
        <w:spacing w:after="240"/>
        <w:ind w:left="476" w:right="232" w:firstLine="0"/>
        <w:jc w:val="center"/>
        <w:rPr>
          <w:rFonts w:asciiTheme="minorHAnsi" w:hAnsiTheme="minorHAnsi" w:cstheme="minorHAnsi"/>
          <w:b/>
          <w:bCs/>
        </w:rPr>
      </w:pPr>
      <w:r w:rsidRPr="00923888">
        <w:rPr>
          <w:rFonts w:asciiTheme="minorHAnsi" w:hAnsiTheme="minorHAnsi" w:cstheme="minorHAnsi"/>
          <w:b/>
          <w:bCs/>
        </w:rPr>
        <w:t>Kündigung aus wichtigem Grund (außerordentliche Kündigung)</w:t>
      </w:r>
    </w:p>
    <w:p w14:paraId="0AE3FBDB" w14:textId="113B0A7A" w:rsidR="00A14DE9" w:rsidRPr="00923888" w:rsidRDefault="00923888" w:rsidP="00E0133E">
      <w:pPr>
        <w:pStyle w:val="Listenabsatz"/>
        <w:numPr>
          <w:ilvl w:val="0"/>
          <w:numId w:val="24"/>
        </w:numPr>
        <w:ind w:right="230"/>
        <w:rPr>
          <w:rFonts w:asciiTheme="minorHAnsi" w:hAnsiTheme="minorHAnsi" w:cstheme="minorHAnsi"/>
          <w:b/>
        </w:rPr>
      </w:pPr>
      <w:r w:rsidRPr="00923888">
        <w:rPr>
          <w:rFonts w:asciiTheme="minorHAnsi" w:hAnsiTheme="minorHAnsi" w:cstheme="minorHAnsi"/>
        </w:rPr>
        <w:t>Jede Partei hat das Recht, den Rahmenvertrag aus wichtigem Grund durch Erklärung gegenüber der anderen Partei außerordentlich zu kündigen, wenn bei der anderen Partei ein wichtiger Grund gegeben ist. Ein wichtiger Grund ist insbesondere gegeben, wenn eine Partei in einer Weise gegen ihre Pflichten aus dem Rahmenvertrag verstößt, dass der anderen Partei unter Berücksichtigung aller Umstände des Einzelfalls und unter Abwägung der beiderseitigen Interessen die Fortsetzung des Vertrages und der bereits abgeschlossenen Einzelverträge bis zum vereinbarten Laufzeitende nicht zugemutet werden kann und eine angemessene Frist zur Beseitigung des Verstoßes ohne Ergebnis verstrichen ist.</w:t>
      </w:r>
    </w:p>
    <w:p w14:paraId="64CFB010" w14:textId="77777777" w:rsidR="00923888" w:rsidRPr="00923888" w:rsidRDefault="00923888" w:rsidP="00923888">
      <w:pPr>
        <w:pStyle w:val="Listenabsatz"/>
        <w:ind w:right="230" w:firstLine="0"/>
        <w:rPr>
          <w:rFonts w:asciiTheme="minorHAnsi" w:hAnsiTheme="minorHAnsi" w:cstheme="minorHAnsi"/>
          <w:b/>
        </w:rPr>
      </w:pPr>
    </w:p>
    <w:p w14:paraId="165E359C" w14:textId="626C8542" w:rsidR="00923888" w:rsidRDefault="00923888" w:rsidP="00923888">
      <w:pPr>
        <w:pStyle w:val="Listenabsatz"/>
        <w:numPr>
          <w:ilvl w:val="0"/>
          <w:numId w:val="24"/>
        </w:numPr>
        <w:ind w:right="230"/>
        <w:rPr>
          <w:rFonts w:asciiTheme="minorHAnsi" w:hAnsiTheme="minorHAnsi" w:cstheme="minorHAnsi"/>
          <w:bCs/>
        </w:rPr>
      </w:pPr>
      <w:r w:rsidRPr="00923888">
        <w:rPr>
          <w:rFonts w:asciiTheme="minorHAnsi" w:hAnsiTheme="minorHAnsi" w:cstheme="minorHAnsi"/>
          <w:bCs/>
        </w:rPr>
        <w:t xml:space="preserve">Der </w:t>
      </w:r>
      <w:r w:rsidR="00385924">
        <w:rPr>
          <w:rFonts w:asciiTheme="minorHAnsi" w:hAnsiTheme="minorHAnsi" w:cstheme="minorHAnsi"/>
          <w:bCs/>
        </w:rPr>
        <w:t>Auftragnehmer</w:t>
      </w:r>
      <w:r w:rsidRPr="00923888">
        <w:rPr>
          <w:rFonts w:asciiTheme="minorHAnsi" w:hAnsiTheme="minorHAnsi" w:cstheme="minorHAnsi"/>
          <w:bCs/>
        </w:rPr>
        <w:t xml:space="preserve"> hat das Recht, die außerordentliche Kündigung aus wichtigem Grund gegenüber dem </w:t>
      </w:r>
      <w:r w:rsidR="0035042F">
        <w:rPr>
          <w:rFonts w:asciiTheme="minorHAnsi" w:hAnsiTheme="minorHAnsi" w:cstheme="minorHAnsi"/>
          <w:bCs/>
        </w:rPr>
        <w:t>Auftraggeber</w:t>
      </w:r>
      <w:r w:rsidRPr="00923888">
        <w:rPr>
          <w:rFonts w:asciiTheme="minorHAnsi" w:hAnsiTheme="minorHAnsi" w:cstheme="minorHAnsi"/>
          <w:bCs/>
        </w:rPr>
        <w:t xml:space="preserve"> zu erklären. Ein wichtiger Grund ist insbesondere gegeben, wenn eine Partei ihre unstreitigen Zahlungspflichten aus dem Vertrag trotz Mahnung nicht erfüllt, und die andere Partei die Kündigung des Vertrages (gegebenenfalls bereits mit einer Mahnung) mit einer Frist von vier Wochen vorher angedroht hat, es sei denn, die Partei legt dar, weshalb die Folgen der Kündigung außer Verhältnis zur Schwere der Nichterfüllung der Zahlungspflichten stehen und hinreichende Aussicht besteht, dass die Partei ihren Verpflichtungen nachkommt. Ein weiterer wichtiger Grund ist gegeben, wenn der für eine Lieferung bzw. Abnahme notwendige Vertrag mit dem Betreiber des Energienetzes wirksam gekündigt wird. Dies gilt insbesondere, wenn die Folge eintritt, dass eine Übergabe im Zielbilanzkreis nicht sichergestellt ist.</w:t>
      </w:r>
    </w:p>
    <w:p w14:paraId="533FD628" w14:textId="77777777" w:rsidR="00923888" w:rsidRPr="00923888" w:rsidRDefault="00923888" w:rsidP="00923888">
      <w:pPr>
        <w:pStyle w:val="Listenabsatz"/>
        <w:rPr>
          <w:rFonts w:asciiTheme="minorHAnsi" w:hAnsiTheme="minorHAnsi" w:cstheme="minorHAnsi"/>
          <w:bCs/>
        </w:rPr>
      </w:pPr>
    </w:p>
    <w:p w14:paraId="18AD8123" w14:textId="3BD6A37E" w:rsidR="00923888" w:rsidRDefault="00923888" w:rsidP="00923888">
      <w:pPr>
        <w:pStyle w:val="Listenabsatz"/>
        <w:numPr>
          <w:ilvl w:val="0"/>
          <w:numId w:val="24"/>
        </w:numPr>
        <w:ind w:right="230"/>
        <w:rPr>
          <w:rFonts w:asciiTheme="minorHAnsi" w:hAnsiTheme="minorHAnsi" w:cstheme="minorHAnsi"/>
          <w:bCs/>
        </w:rPr>
      </w:pPr>
      <w:r w:rsidRPr="00923888">
        <w:rPr>
          <w:rFonts w:asciiTheme="minorHAnsi" w:hAnsiTheme="minorHAnsi" w:cstheme="minorHAnsi"/>
          <w:bCs/>
        </w:rPr>
        <w:t>Die außerordentliche Kündigung kann, soweit vorstehend nicht anders angegeben, fristlos erklärt werden. Ist der wichtige Grund im Verschulden der anderen Partei begründet, so hat die kündigende Partei Anspruch auf Ersatz des ihr durch die Kündigung entstehenden Schadens (insbesondere Schadensersatz statt der Leistung).</w:t>
      </w:r>
    </w:p>
    <w:p w14:paraId="7309C936" w14:textId="77777777" w:rsidR="00923888" w:rsidRPr="00923888" w:rsidRDefault="00923888" w:rsidP="00923888">
      <w:pPr>
        <w:pStyle w:val="Listenabsatz"/>
        <w:rPr>
          <w:rFonts w:asciiTheme="minorHAnsi" w:hAnsiTheme="minorHAnsi" w:cstheme="minorHAnsi"/>
          <w:bCs/>
        </w:rPr>
      </w:pPr>
    </w:p>
    <w:p w14:paraId="24E46D77" w14:textId="77777777" w:rsidR="00923888" w:rsidRPr="00923888" w:rsidRDefault="00923888" w:rsidP="00923888">
      <w:pPr>
        <w:pStyle w:val="Listenabsatz"/>
        <w:numPr>
          <w:ilvl w:val="0"/>
          <w:numId w:val="24"/>
        </w:numPr>
        <w:ind w:right="230"/>
        <w:rPr>
          <w:rFonts w:asciiTheme="minorHAnsi" w:hAnsiTheme="minorHAnsi" w:cstheme="minorHAnsi"/>
          <w:bCs/>
        </w:rPr>
      </w:pPr>
      <w:r w:rsidRPr="00923888">
        <w:rPr>
          <w:rFonts w:asciiTheme="minorHAnsi" w:hAnsiTheme="minorHAnsi" w:cstheme="minorHAnsi"/>
          <w:bCs/>
        </w:rPr>
        <w:t>Das Recht der Kündigung aus wichtigem Grund besteht neben den sonstigen Rechten aus Gesetz oder aus diesem Vertrag.</w:t>
      </w:r>
    </w:p>
    <w:p w14:paraId="7F0CC335" w14:textId="77777777" w:rsidR="00923888" w:rsidRDefault="00923888" w:rsidP="00923888">
      <w:pPr>
        <w:pStyle w:val="Listenabsatz"/>
        <w:ind w:right="230" w:firstLine="0"/>
        <w:rPr>
          <w:rFonts w:asciiTheme="minorHAnsi" w:hAnsiTheme="minorHAnsi" w:cstheme="minorHAnsi"/>
          <w:bCs/>
        </w:rPr>
      </w:pPr>
    </w:p>
    <w:p w14:paraId="4ECB395C" w14:textId="77777777" w:rsidR="00605B32" w:rsidRDefault="00605B32" w:rsidP="00923888">
      <w:pPr>
        <w:pStyle w:val="Listenabsatz"/>
        <w:ind w:right="230" w:firstLine="0"/>
        <w:rPr>
          <w:rFonts w:asciiTheme="minorHAnsi" w:hAnsiTheme="minorHAnsi" w:cstheme="minorHAnsi"/>
          <w:bCs/>
        </w:rPr>
      </w:pPr>
    </w:p>
    <w:p w14:paraId="54B7BE3A" w14:textId="77777777" w:rsidR="00605B32" w:rsidRDefault="00605B32" w:rsidP="00923888">
      <w:pPr>
        <w:pStyle w:val="Listenabsatz"/>
        <w:ind w:right="230" w:firstLine="0"/>
        <w:rPr>
          <w:rFonts w:asciiTheme="minorHAnsi" w:hAnsiTheme="minorHAnsi" w:cstheme="minorHAnsi"/>
          <w:bCs/>
        </w:rPr>
      </w:pPr>
    </w:p>
    <w:p w14:paraId="316ADE61" w14:textId="11EC474D" w:rsidR="00A14DE9" w:rsidRPr="001A0B90" w:rsidRDefault="00A14DE9" w:rsidP="00AD4383">
      <w:pPr>
        <w:pStyle w:val="Listenabsatz"/>
        <w:tabs>
          <w:tab w:val="left" w:pos="479"/>
        </w:tabs>
        <w:spacing w:line="360" w:lineRule="auto"/>
        <w:ind w:right="230" w:firstLine="0"/>
        <w:jc w:val="center"/>
        <w:rPr>
          <w:rFonts w:asciiTheme="minorHAnsi" w:hAnsiTheme="minorHAnsi" w:cstheme="minorHAnsi"/>
          <w:b/>
          <w:bCs/>
        </w:rPr>
      </w:pPr>
      <w:bookmarkStart w:id="4" w:name="_Hlk187917868"/>
      <w:r w:rsidRPr="001A0B90">
        <w:rPr>
          <w:rFonts w:asciiTheme="minorHAnsi" w:hAnsiTheme="minorHAnsi" w:cstheme="minorHAnsi"/>
          <w:b/>
          <w:bCs/>
        </w:rPr>
        <w:lastRenderedPageBreak/>
        <w:t xml:space="preserve">§ </w:t>
      </w:r>
      <w:r w:rsidR="005A6C9F">
        <w:rPr>
          <w:rFonts w:asciiTheme="minorHAnsi" w:hAnsiTheme="minorHAnsi" w:cstheme="minorHAnsi"/>
          <w:b/>
          <w:bCs/>
        </w:rPr>
        <w:t>9</w:t>
      </w:r>
    </w:p>
    <w:p w14:paraId="551968C3" w14:textId="55A94DF8" w:rsidR="00A14DE9" w:rsidRPr="001A0B90" w:rsidRDefault="00302D0E" w:rsidP="00AD4383">
      <w:pPr>
        <w:pStyle w:val="Listenabsatz"/>
        <w:tabs>
          <w:tab w:val="left" w:pos="479"/>
        </w:tabs>
        <w:spacing w:after="240"/>
        <w:ind w:left="476" w:right="232" w:firstLine="0"/>
        <w:jc w:val="center"/>
        <w:rPr>
          <w:rFonts w:asciiTheme="minorHAnsi" w:hAnsiTheme="minorHAnsi" w:cstheme="minorHAnsi"/>
          <w:b/>
          <w:bCs/>
        </w:rPr>
      </w:pPr>
      <w:r w:rsidRPr="00302D0E">
        <w:rPr>
          <w:rFonts w:asciiTheme="minorHAnsi" w:hAnsiTheme="minorHAnsi" w:cstheme="minorHAnsi"/>
          <w:b/>
          <w:bCs/>
        </w:rPr>
        <w:t>Rechtsnachfolge</w:t>
      </w:r>
    </w:p>
    <w:p w14:paraId="3FA3A3EA" w14:textId="6A9EE9D1" w:rsidR="00A14DE9" w:rsidRDefault="00302D0E" w:rsidP="00302D0E">
      <w:pPr>
        <w:pStyle w:val="Listenabsatz"/>
        <w:ind w:hanging="2"/>
        <w:rPr>
          <w:rFonts w:asciiTheme="minorHAnsi" w:hAnsiTheme="minorHAnsi" w:cstheme="minorHAnsi"/>
        </w:rPr>
      </w:pPr>
      <w:r w:rsidRPr="00302D0E">
        <w:rPr>
          <w:rFonts w:asciiTheme="minorHAnsi" w:hAnsiTheme="minorHAnsi" w:cstheme="minorHAnsi"/>
        </w:rPr>
        <w:t>Jede Partei kann mit vorheriger Zustimmung der anderen einzelne oder sämtliche Rechte und/oder Pflichten aus diesem Vertrag auf einen Dritten übertragen. Die Zustimmung ist zu erteilen, wenn die Rechte und/oder Pflichten auf ein der Partei im Sinne der §§ 15 ff. Aktiengesetz verbundenes Unternehmen übertragen werden, das eine vergleichbar sichere Gewähr für die Erfüllung der vertraglichen Pflichten bietet und seinen Geschäftssitz in demselben Staat hat wie die abtretende und übertragende Partei.</w:t>
      </w:r>
      <w:bookmarkEnd w:id="4"/>
    </w:p>
    <w:p w14:paraId="339A81C2" w14:textId="77777777" w:rsidR="00302D0E" w:rsidRPr="00302D0E" w:rsidRDefault="00302D0E" w:rsidP="00302D0E">
      <w:pPr>
        <w:pStyle w:val="Listenabsatz"/>
        <w:ind w:hanging="2"/>
        <w:rPr>
          <w:rFonts w:asciiTheme="minorHAnsi" w:hAnsiTheme="minorHAnsi" w:cstheme="minorHAnsi"/>
          <w:spacing w:val="-2"/>
        </w:rPr>
      </w:pPr>
    </w:p>
    <w:p w14:paraId="12191540" w14:textId="150FFC93" w:rsidR="003E7236" w:rsidRPr="001A0B90" w:rsidRDefault="003E7236" w:rsidP="003E7236">
      <w:pPr>
        <w:pStyle w:val="Listenabsatz"/>
        <w:tabs>
          <w:tab w:val="left" w:pos="479"/>
        </w:tabs>
        <w:spacing w:line="360" w:lineRule="auto"/>
        <w:ind w:right="230" w:firstLine="0"/>
        <w:jc w:val="center"/>
        <w:rPr>
          <w:rFonts w:asciiTheme="minorHAnsi" w:hAnsiTheme="minorHAnsi" w:cstheme="minorHAnsi"/>
          <w:b/>
          <w:bCs/>
        </w:rPr>
      </w:pPr>
      <w:r w:rsidRPr="001A0B90">
        <w:rPr>
          <w:rFonts w:asciiTheme="minorHAnsi" w:hAnsiTheme="minorHAnsi" w:cstheme="minorHAnsi"/>
          <w:b/>
          <w:bCs/>
        </w:rPr>
        <w:t xml:space="preserve">§ </w:t>
      </w:r>
      <w:r w:rsidR="005A6C9F">
        <w:rPr>
          <w:rFonts w:asciiTheme="minorHAnsi" w:hAnsiTheme="minorHAnsi" w:cstheme="minorHAnsi"/>
          <w:b/>
          <w:bCs/>
        </w:rPr>
        <w:t>10</w:t>
      </w:r>
    </w:p>
    <w:p w14:paraId="6750EF52" w14:textId="005CB3F1" w:rsidR="003E7236" w:rsidRPr="001A0B90" w:rsidRDefault="00302D0E" w:rsidP="003E7236">
      <w:pPr>
        <w:pStyle w:val="Listenabsatz"/>
        <w:tabs>
          <w:tab w:val="left" w:pos="479"/>
        </w:tabs>
        <w:spacing w:after="240"/>
        <w:ind w:left="476" w:right="232" w:firstLine="0"/>
        <w:jc w:val="center"/>
        <w:rPr>
          <w:rFonts w:asciiTheme="minorHAnsi" w:hAnsiTheme="minorHAnsi" w:cstheme="minorHAnsi"/>
          <w:b/>
          <w:bCs/>
        </w:rPr>
      </w:pPr>
      <w:r w:rsidRPr="00302D0E">
        <w:rPr>
          <w:rFonts w:asciiTheme="minorHAnsi" w:hAnsiTheme="minorHAnsi" w:cstheme="minorHAnsi"/>
          <w:b/>
          <w:bCs/>
        </w:rPr>
        <w:t>Abrechnung</w:t>
      </w:r>
    </w:p>
    <w:p w14:paraId="39E17312" w14:textId="6BC85C70" w:rsidR="00C24A19" w:rsidRPr="001A0B90" w:rsidRDefault="00302D0E" w:rsidP="00C24A19">
      <w:pPr>
        <w:pStyle w:val="Listenabsatz"/>
        <w:numPr>
          <w:ilvl w:val="0"/>
          <w:numId w:val="34"/>
        </w:numPr>
        <w:ind w:right="230"/>
        <w:rPr>
          <w:rFonts w:asciiTheme="minorHAnsi" w:hAnsiTheme="minorHAnsi" w:cstheme="minorHAnsi"/>
        </w:rPr>
      </w:pPr>
      <w:bookmarkStart w:id="5" w:name="_Hlk188380782"/>
      <w:r w:rsidRPr="00302D0E">
        <w:rPr>
          <w:rFonts w:asciiTheme="minorHAnsi" w:hAnsiTheme="minorHAnsi" w:cstheme="minorHAnsi"/>
        </w:rPr>
        <w:t>Zur Abrechnung kommen die vereinbarten Strompreise gemäß Anlage II Preisblatt.</w:t>
      </w:r>
    </w:p>
    <w:bookmarkEnd w:id="5"/>
    <w:p w14:paraId="70119ACB" w14:textId="77777777" w:rsidR="00C24A19" w:rsidRPr="001A0B90" w:rsidRDefault="00C24A19" w:rsidP="00C24A19">
      <w:pPr>
        <w:pStyle w:val="Listenabsatz"/>
        <w:ind w:right="230" w:firstLine="0"/>
        <w:rPr>
          <w:rFonts w:asciiTheme="minorHAnsi" w:hAnsiTheme="minorHAnsi" w:cstheme="minorHAnsi"/>
        </w:rPr>
      </w:pPr>
    </w:p>
    <w:p w14:paraId="4690A596" w14:textId="3FA35EF9" w:rsidR="00516E16" w:rsidRDefault="00C24A19" w:rsidP="00C24A19">
      <w:pPr>
        <w:pStyle w:val="Listenabsatz"/>
        <w:numPr>
          <w:ilvl w:val="0"/>
          <w:numId w:val="34"/>
        </w:numPr>
        <w:ind w:right="230"/>
        <w:rPr>
          <w:rFonts w:asciiTheme="minorHAnsi" w:hAnsiTheme="minorHAnsi" w:cstheme="minorHAnsi"/>
        </w:rPr>
      </w:pPr>
      <w:r w:rsidRPr="001A0B90">
        <w:rPr>
          <w:rFonts w:asciiTheme="minorHAnsi" w:hAnsiTheme="minorHAnsi" w:cstheme="minorHAnsi"/>
        </w:rPr>
        <w:t xml:space="preserve">Die </w:t>
      </w:r>
      <w:r w:rsidR="00302D0E" w:rsidRPr="00302D0E">
        <w:rPr>
          <w:rFonts w:asciiTheme="minorHAnsi" w:hAnsiTheme="minorHAnsi" w:cstheme="minorHAnsi"/>
        </w:rPr>
        <w:t>Abrechnung erfolgt monatlich bis zum 20. des Folgemonats basierend auf den realen Verbrauchswerten, die per Zählerfernabfrage ausgelesen werden. Voraussetzung ist die rechtzeitige Bereitstellung der endgültigen Lastgangdaten durch den jeweiligen Messstellenbetreiber.</w:t>
      </w:r>
    </w:p>
    <w:p w14:paraId="0E131FC3" w14:textId="77777777" w:rsidR="00302D0E" w:rsidRPr="00302D0E" w:rsidRDefault="00302D0E" w:rsidP="00302D0E">
      <w:pPr>
        <w:pStyle w:val="Listenabsatz"/>
        <w:rPr>
          <w:rFonts w:asciiTheme="minorHAnsi" w:hAnsiTheme="minorHAnsi" w:cstheme="minorHAnsi"/>
        </w:rPr>
      </w:pPr>
    </w:p>
    <w:p w14:paraId="23E7C8E8" w14:textId="6DA959A7" w:rsidR="00302D0E" w:rsidRDefault="00302D0E" w:rsidP="00C24A19">
      <w:pPr>
        <w:pStyle w:val="Listenabsatz"/>
        <w:numPr>
          <w:ilvl w:val="0"/>
          <w:numId w:val="34"/>
        </w:numPr>
        <w:ind w:right="230"/>
        <w:rPr>
          <w:rFonts w:asciiTheme="minorHAnsi" w:hAnsiTheme="minorHAnsi" w:cstheme="minorHAnsi"/>
        </w:rPr>
      </w:pPr>
      <w:r w:rsidRPr="00302D0E">
        <w:rPr>
          <w:rFonts w:asciiTheme="minorHAnsi" w:hAnsiTheme="minorHAnsi" w:cstheme="minorHAnsi"/>
        </w:rPr>
        <w:t xml:space="preserve">Alle Verbrauchs- und Preiskomponenten gemäß </w:t>
      </w:r>
      <w:r w:rsidR="00605B32">
        <w:rPr>
          <w:rFonts w:asciiTheme="minorHAnsi" w:hAnsiTheme="minorHAnsi" w:cstheme="minorHAnsi"/>
        </w:rPr>
        <w:t>§</w:t>
      </w:r>
      <w:r w:rsidRPr="00302D0E">
        <w:rPr>
          <w:rFonts w:asciiTheme="minorHAnsi" w:hAnsiTheme="minorHAnsi" w:cstheme="minorHAnsi"/>
        </w:rPr>
        <w:t xml:space="preserve"> </w:t>
      </w:r>
      <w:r w:rsidR="009D745C">
        <w:rPr>
          <w:rFonts w:asciiTheme="minorHAnsi" w:hAnsiTheme="minorHAnsi" w:cstheme="minorHAnsi"/>
        </w:rPr>
        <w:t>5</w:t>
      </w:r>
      <w:r w:rsidRPr="00302D0E">
        <w:rPr>
          <w:rFonts w:asciiTheme="minorHAnsi" w:hAnsiTheme="minorHAnsi" w:cstheme="minorHAnsi"/>
        </w:rPr>
        <w:t xml:space="preserve"> i. V. m. mit Anlage II Preisblatt werden je Entnahmestelle separat und transparent in der Rechnung ausgewiesen.</w:t>
      </w:r>
    </w:p>
    <w:p w14:paraId="2C05C629" w14:textId="77777777" w:rsidR="00302D0E" w:rsidRPr="00302D0E" w:rsidRDefault="00302D0E" w:rsidP="00302D0E">
      <w:pPr>
        <w:pStyle w:val="Listenabsatz"/>
        <w:rPr>
          <w:rFonts w:asciiTheme="minorHAnsi" w:hAnsiTheme="minorHAnsi" w:cstheme="minorHAnsi"/>
        </w:rPr>
      </w:pPr>
    </w:p>
    <w:p w14:paraId="576DD809" w14:textId="67B90794" w:rsidR="00302D0E" w:rsidRDefault="00302D0E" w:rsidP="00C24A19">
      <w:pPr>
        <w:pStyle w:val="Listenabsatz"/>
        <w:numPr>
          <w:ilvl w:val="0"/>
          <w:numId w:val="34"/>
        </w:numPr>
        <w:ind w:right="230"/>
        <w:rPr>
          <w:rFonts w:asciiTheme="minorHAnsi" w:hAnsiTheme="minorHAnsi" w:cstheme="minorHAnsi"/>
        </w:rPr>
      </w:pPr>
      <w:r w:rsidRPr="00302D0E">
        <w:rPr>
          <w:rFonts w:asciiTheme="minorHAnsi" w:hAnsiTheme="minorHAnsi" w:cstheme="minorHAnsi"/>
        </w:rPr>
        <w:t>Die Rechnungsstellung erfolgt kostenlos in Papierform. Eine kostenlose Online-Anbindung der Rechnungsübertragung kann bei Bedarf nach vorheriger Absprache und unter Berücksichtigung der technischen Möglichkeiten beider Vertragspartner für einzelne Gesellschaften vereinbart werden.</w:t>
      </w:r>
    </w:p>
    <w:p w14:paraId="6A1ACE3F" w14:textId="77777777" w:rsidR="00302D0E" w:rsidRPr="00302D0E" w:rsidRDefault="00302D0E" w:rsidP="00302D0E">
      <w:pPr>
        <w:pStyle w:val="Listenabsatz"/>
        <w:rPr>
          <w:rFonts w:asciiTheme="minorHAnsi" w:hAnsiTheme="minorHAnsi" w:cstheme="minorHAnsi"/>
        </w:rPr>
      </w:pPr>
    </w:p>
    <w:p w14:paraId="6E19AD50" w14:textId="7A40040C" w:rsidR="00302D0E" w:rsidRDefault="00302D0E" w:rsidP="00C24A19">
      <w:pPr>
        <w:pStyle w:val="Listenabsatz"/>
        <w:numPr>
          <w:ilvl w:val="0"/>
          <w:numId w:val="34"/>
        </w:numPr>
        <w:ind w:right="230"/>
        <w:rPr>
          <w:rFonts w:asciiTheme="minorHAnsi" w:hAnsiTheme="minorHAnsi" w:cstheme="minorHAnsi"/>
        </w:rPr>
      </w:pPr>
      <w:r w:rsidRPr="00302D0E">
        <w:rPr>
          <w:rFonts w:asciiTheme="minorHAnsi" w:hAnsiTheme="minorHAnsi" w:cstheme="minorHAnsi"/>
        </w:rPr>
        <w:t>Die Vergütung für eine Unter- und/oder Überschreitung der prognostizierten Liefermenge (Prognosefahrplan) wird im Rahmen einer Rechnung innerhalb von drei Wochen nach Ende des jeweiligen Lieferzeitraums abgerechnet.</w:t>
      </w:r>
    </w:p>
    <w:p w14:paraId="7431AEFD" w14:textId="77777777" w:rsidR="00302D0E" w:rsidRPr="00302D0E" w:rsidRDefault="00302D0E" w:rsidP="00302D0E">
      <w:pPr>
        <w:pStyle w:val="Listenabsatz"/>
        <w:rPr>
          <w:rFonts w:asciiTheme="minorHAnsi" w:hAnsiTheme="minorHAnsi" w:cstheme="minorHAnsi"/>
        </w:rPr>
      </w:pPr>
    </w:p>
    <w:p w14:paraId="5C1030EC" w14:textId="0E077C6D" w:rsidR="00302D0E" w:rsidRDefault="00302D0E" w:rsidP="00302D0E">
      <w:pPr>
        <w:pStyle w:val="Listenabsatz"/>
        <w:numPr>
          <w:ilvl w:val="0"/>
          <w:numId w:val="34"/>
        </w:numPr>
        <w:ind w:right="230"/>
        <w:rPr>
          <w:rFonts w:asciiTheme="minorHAnsi" w:hAnsiTheme="minorHAnsi" w:cstheme="minorHAnsi"/>
        </w:rPr>
      </w:pPr>
      <w:r w:rsidRPr="00302D0E">
        <w:rPr>
          <w:rFonts w:asciiTheme="minorHAnsi" w:hAnsiTheme="minorHAnsi" w:cstheme="minorHAnsi"/>
        </w:rPr>
        <w:t xml:space="preserve">Soweit dem </w:t>
      </w:r>
      <w:r w:rsidR="00385924">
        <w:rPr>
          <w:rFonts w:asciiTheme="minorHAnsi" w:hAnsiTheme="minorHAnsi" w:cstheme="minorHAnsi"/>
        </w:rPr>
        <w:t>Auftragnehmer</w:t>
      </w:r>
      <w:r w:rsidRPr="00302D0E">
        <w:rPr>
          <w:rFonts w:asciiTheme="minorHAnsi" w:hAnsiTheme="minorHAnsi" w:cstheme="minorHAnsi"/>
        </w:rPr>
        <w:t xml:space="preserve"> die erforderlichen Daten nicht so rechtzeitig vorliegen, dass der</w:t>
      </w:r>
      <w:r>
        <w:rPr>
          <w:rFonts w:asciiTheme="minorHAnsi" w:hAnsiTheme="minorHAnsi" w:cstheme="minorHAnsi"/>
        </w:rPr>
        <w:t xml:space="preserve"> </w:t>
      </w:r>
      <w:r w:rsidR="00385924">
        <w:rPr>
          <w:rFonts w:asciiTheme="minorHAnsi" w:hAnsiTheme="minorHAnsi" w:cstheme="minorHAnsi"/>
        </w:rPr>
        <w:t>Auftragnehmer</w:t>
      </w:r>
      <w:r w:rsidRPr="00302D0E">
        <w:rPr>
          <w:rFonts w:asciiTheme="minorHAnsi" w:hAnsiTheme="minorHAnsi" w:cstheme="minorHAnsi"/>
        </w:rPr>
        <w:t xml:space="preserve"> sicherstellen kann, dass der </w:t>
      </w:r>
      <w:r w:rsidR="0035042F">
        <w:rPr>
          <w:rFonts w:asciiTheme="minorHAnsi" w:hAnsiTheme="minorHAnsi" w:cstheme="minorHAnsi"/>
        </w:rPr>
        <w:t>Auftraggeber</w:t>
      </w:r>
      <w:r w:rsidRPr="00302D0E">
        <w:rPr>
          <w:rFonts w:asciiTheme="minorHAnsi" w:hAnsiTheme="minorHAnsi" w:cstheme="minorHAnsi"/>
        </w:rPr>
        <w:t xml:space="preserve"> die jeweilige Abrechnung spätestens drei Wochen nach Ablauf des abzurechnenden Zeitraums erhält, stellt der </w:t>
      </w:r>
      <w:r w:rsidR="00385924">
        <w:rPr>
          <w:rFonts w:asciiTheme="minorHAnsi" w:hAnsiTheme="minorHAnsi" w:cstheme="minorHAnsi"/>
        </w:rPr>
        <w:t>Auftragnehmer</w:t>
      </w:r>
      <w:r w:rsidRPr="00302D0E">
        <w:rPr>
          <w:rFonts w:asciiTheme="minorHAnsi" w:hAnsiTheme="minorHAnsi" w:cstheme="minorHAnsi"/>
        </w:rPr>
        <w:t xml:space="preserve"> dem </w:t>
      </w:r>
      <w:r w:rsidR="0035042F">
        <w:rPr>
          <w:rFonts w:asciiTheme="minorHAnsi" w:hAnsiTheme="minorHAnsi" w:cstheme="minorHAnsi"/>
        </w:rPr>
        <w:t>Auftraggeber</w:t>
      </w:r>
      <w:r w:rsidRPr="00302D0E">
        <w:rPr>
          <w:rFonts w:asciiTheme="minorHAnsi" w:hAnsiTheme="minorHAnsi" w:cstheme="minorHAnsi"/>
        </w:rPr>
        <w:t xml:space="preserve"> eine Rechnung auf der Grundlage vorläufiger Werte. Soweit Ist-Werte nicht vorliegen, ist der </w:t>
      </w:r>
      <w:r w:rsidR="00385924">
        <w:rPr>
          <w:rFonts w:asciiTheme="minorHAnsi" w:hAnsiTheme="minorHAnsi" w:cstheme="minorHAnsi"/>
        </w:rPr>
        <w:t>Auftragnehmer</w:t>
      </w:r>
      <w:r w:rsidRPr="00302D0E">
        <w:rPr>
          <w:rFonts w:asciiTheme="minorHAnsi" w:hAnsiTheme="minorHAnsi" w:cstheme="minorHAnsi"/>
        </w:rPr>
        <w:t xml:space="preserve"> berechtigt, der Rechnung Schätzwerte, insbesondere unter Berücksichtigung des prognostizierten Bedarfs und/oder der Vorjahreswerte und/oder der Witterungsbedingungen, zugrunde zu legen. Macht der </w:t>
      </w:r>
      <w:r w:rsidR="0035042F">
        <w:rPr>
          <w:rFonts w:asciiTheme="minorHAnsi" w:hAnsiTheme="minorHAnsi" w:cstheme="minorHAnsi"/>
        </w:rPr>
        <w:t>Auftraggeber</w:t>
      </w:r>
      <w:r w:rsidRPr="00302D0E">
        <w:rPr>
          <w:rFonts w:asciiTheme="minorHAnsi" w:hAnsiTheme="minorHAnsi" w:cstheme="minorHAnsi"/>
        </w:rPr>
        <w:t xml:space="preserve"> glaubhaft, dass sein Verbrauch von der nach Satz 2 erstellten Schätzung erheblich abweicht, ist dies angemessen zu berücksichtigen. Mit Vorliegen der Messdaten wird der </w:t>
      </w:r>
      <w:r w:rsidR="00385924">
        <w:rPr>
          <w:rFonts w:asciiTheme="minorHAnsi" w:hAnsiTheme="minorHAnsi" w:cstheme="minorHAnsi"/>
        </w:rPr>
        <w:t>Auftragnehmer</w:t>
      </w:r>
      <w:r w:rsidRPr="00302D0E">
        <w:rPr>
          <w:rFonts w:asciiTheme="minorHAnsi" w:hAnsiTheme="minorHAnsi" w:cstheme="minorHAnsi"/>
        </w:rPr>
        <w:t xml:space="preserve"> die tatsächlich gelieferte Energie unter Anrechnung der vorläufigen Rechnungsbeträge unverzüglich abrechnen. Ergibt sich eine Abweichung der geleisteten vorläufigen Rechnungsbeträge von der tatsächlich gelieferten Energie, so wird der zu viel oder zu wenig berechnete Betrag erstattet bzw. nachentrichtet.</w:t>
      </w:r>
    </w:p>
    <w:p w14:paraId="49CED81E" w14:textId="77777777" w:rsidR="00302D0E" w:rsidRPr="00302D0E" w:rsidRDefault="00302D0E" w:rsidP="00302D0E">
      <w:pPr>
        <w:pStyle w:val="Listenabsatz"/>
        <w:rPr>
          <w:rFonts w:asciiTheme="minorHAnsi" w:hAnsiTheme="minorHAnsi" w:cstheme="minorHAnsi"/>
        </w:rPr>
      </w:pPr>
    </w:p>
    <w:p w14:paraId="22E1C1A7" w14:textId="54AE70EF" w:rsidR="00302D0E" w:rsidRPr="00302D0E" w:rsidRDefault="00302D0E" w:rsidP="00302D0E">
      <w:pPr>
        <w:pStyle w:val="Listenabsatz"/>
        <w:numPr>
          <w:ilvl w:val="0"/>
          <w:numId w:val="34"/>
        </w:numPr>
        <w:ind w:right="230"/>
        <w:rPr>
          <w:rFonts w:asciiTheme="minorHAnsi" w:hAnsiTheme="minorHAnsi" w:cstheme="minorHAnsi"/>
        </w:rPr>
      </w:pPr>
      <w:r w:rsidRPr="00302D0E">
        <w:rPr>
          <w:rFonts w:asciiTheme="minorHAnsi" w:hAnsiTheme="minorHAnsi" w:cstheme="minorHAnsi"/>
        </w:rPr>
        <w:t xml:space="preserve">Erhält der </w:t>
      </w:r>
      <w:r w:rsidR="00385924">
        <w:rPr>
          <w:rFonts w:asciiTheme="minorHAnsi" w:hAnsiTheme="minorHAnsi" w:cstheme="minorHAnsi"/>
        </w:rPr>
        <w:t>Auftragnehmer</w:t>
      </w:r>
      <w:r w:rsidRPr="00302D0E">
        <w:rPr>
          <w:rFonts w:asciiTheme="minorHAnsi" w:hAnsiTheme="minorHAnsi" w:cstheme="minorHAnsi"/>
        </w:rPr>
        <w:t xml:space="preserve"> nach der Rechnungstellung für den jeweiligen Lieferzeitraum vom Messstellenbetreiber bzw. Netzbetreiber nachträglich korrigierte, für die Ermittlung des tatsächlichen Lieferumfangs nach § 3 Abs. 1 des Vertrags maßgebliche Messwerte, erfolgt eine entsprechende Korrektur der Rechnungstellung durch den </w:t>
      </w:r>
      <w:r w:rsidR="00385924">
        <w:rPr>
          <w:rFonts w:asciiTheme="minorHAnsi" w:hAnsiTheme="minorHAnsi" w:cstheme="minorHAnsi"/>
        </w:rPr>
        <w:t>Auftragnehmer</w:t>
      </w:r>
      <w:r w:rsidRPr="00302D0E">
        <w:rPr>
          <w:rFonts w:asciiTheme="minorHAnsi" w:hAnsiTheme="minorHAnsi" w:cstheme="minorHAnsi"/>
        </w:rPr>
        <w:t xml:space="preserve"> gegenüber dem </w:t>
      </w:r>
      <w:r w:rsidR="0035042F">
        <w:rPr>
          <w:rFonts w:asciiTheme="minorHAnsi" w:hAnsiTheme="minorHAnsi" w:cstheme="minorHAnsi"/>
        </w:rPr>
        <w:t>Auftraggeber</w:t>
      </w:r>
      <w:r w:rsidRPr="00302D0E">
        <w:rPr>
          <w:rFonts w:asciiTheme="minorHAnsi" w:hAnsiTheme="minorHAnsi" w:cstheme="minorHAnsi"/>
        </w:rPr>
        <w:t>.</w:t>
      </w:r>
    </w:p>
    <w:p w14:paraId="49C90F20" w14:textId="77777777" w:rsidR="00A420EA" w:rsidRPr="00944375" w:rsidRDefault="00A420EA" w:rsidP="00944375">
      <w:pPr>
        <w:ind w:right="230"/>
        <w:rPr>
          <w:rFonts w:asciiTheme="minorHAnsi" w:hAnsiTheme="minorHAnsi" w:cstheme="minorHAnsi"/>
        </w:rPr>
      </w:pPr>
    </w:p>
    <w:p w14:paraId="6CF238DC" w14:textId="4FE68C0F" w:rsidR="00984397" w:rsidRPr="001A0B90" w:rsidRDefault="00984397" w:rsidP="00984397">
      <w:pPr>
        <w:pStyle w:val="Listenabsatz"/>
        <w:tabs>
          <w:tab w:val="left" w:pos="479"/>
        </w:tabs>
        <w:spacing w:line="360" w:lineRule="auto"/>
        <w:ind w:right="230" w:firstLine="0"/>
        <w:jc w:val="center"/>
        <w:rPr>
          <w:rFonts w:asciiTheme="minorHAnsi" w:hAnsiTheme="minorHAnsi" w:cstheme="minorHAnsi"/>
          <w:b/>
          <w:bCs/>
        </w:rPr>
      </w:pPr>
      <w:r w:rsidRPr="001A0B90">
        <w:rPr>
          <w:rFonts w:asciiTheme="minorHAnsi" w:hAnsiTheme="minorHAnsi" w:cstheme="minorHAnsi"/>
          <w:b/>
          <w:bCs/>
        </w:rPr>
        <w:t xml:space="preserve">§ </w:t>
      </w:r>
      <w:r>
        <w:rPr>
          <w:rFonts w:asciiTheme="minorHAnsi" w:hAnsiTheme="minorHAnsi" w:cstheme="minorHAnsi"/>
          <w:b/>
          <w:bCs/>
        </w:rPr>
        <w:t>1</w:t>
      </w:r>
      <w:r w:rsidR="00944375">
        <w:rPr>
          <w:rFonts w:asciiTheme="minorHAnsi" w:hAnsiTheme="minorHAnsi" w:cstheme="minorHAnsi"/>
          <w:b/>
          <w:bCs/>
        </w:rPr>
        <w:t>1</w:t>
      </w:r>
    </w:p>
    <w:p w14:paraId="598136BC" w14:textId="77777777" w:rsidR="00984397" w:rsidRDefault="00984397" w:rsidP="00984397">
      <w:pPr>
        <w:pStyle w:val="Listenabsatz"/>
        <w:tabs>
          <w:tab w:val="left" w:pos="479"/>
        </w:tabs>
        <w:spacing w:after="240"/>
        <w:ind w:left="476" w:right="232" w:firstLine="0"/>
        <w:jc w:val="center"/>
        <w:rPr>
          <w:rFonts w:asciiTheme="minorHAnsi" w:hAnsiTheme="minorHAnsi" w:cstheme="minorHAnsi"/>
          <w:b/>
          <w:bCs/>
        </w:rPr>
      </w:pPr>
      <w:r>
        <w:rPr>
          <w:rFonts w:asciiTheme="minorHAnsi" w:hAnsiTheme="minorHAnsi" w:cstheme="minorHAnsi"/>
          <w:b/>
          <w:bCs/>
        </w:rPr>
        <w:t>Schlussbestimmungen</w:t>
      </w:r>
    </w:p>
    <w:p w14:paraId="567DF6F2" w14:textId="14E15115" w:rsidR="00984397" w:rsidRDefault="00984397" w:rsidP="00984397">
      <w:pPr>
        <w:pStyle w:val="Listenabsatz"/>
        <w:numPr>
          <w:ilvl w:val="0"/>
          <w:numId w:val="39"/>
        </w:numPr>
        <w:ind w:right="230"/>
        <w:rPr>
          <w:rFonts w:asciiTheme="minorHAnsi" w:hAnsiTheme="minorHAnsi" w:cstheme="minorHAnsi"/>
        </w:rPr>
      </w:pPr>
      <w:r w:rsidRPr="00984397">
        <w:rPr>
          <w:rFonts w:asciiTheme="minorHAnsi" w:hAnsiTheme="minorHAnsi" w:cstheme="minorHAnsi"/>
        </w:rPr>
        <w:t xml:space="preserve">Die Parteien werden den Inhalt dieses Vertrages insbesondere die Preise, sowie die Verträge an sich vertraulich behandeln und keinem Dritten gegenüber offenlegen, es sei denn, dass dies zur Durchführung </w:t>
      </w:r>
      <w:r w:rsidRPr="00984397">
        <w:rPr>
          <w:rFonts w:asciiTheme="minorHAnsi" w:hAnsiTheme="minorHAnsi" w:cstheme="minorHAnsi"/>
        </w:rPr>
        <w:lastRenderedPageBreak/>
        <w:t>der Verträge (z.B. gegenüber Netzbetreibern) notwendig sein sollte oder die Offenlegung durch ein Gericht oder eine Behörde angeordnet wurde. Keine Dritten im Sinne des vorstehenden Satzes sind ihrerseits zur Verschwiegenheit verpflichtete Berater, Wirtschaftsprüfer, Banken, Versicherungen und mit der Partei verbundene Unternehmen i.S.d. §§ 15 ff Aktiengesetz, sowie Mitarbeiter, die ihrerseits eine entsprechende Verpflichtung eingegangen sind.</w:t>
      </w:r>
    </w:p>
    <w:p w14:paraId="1A3D6E66" w14:textId="77777777" w:rsidR="00984397" w:rsidRDefault="00984397" w:rsidP="00984397">
      <w:pPr>
        <w:pStyle w:val="Listenabsatz"/>
        <w:ind w:right="230" w:firstLine="0"/>
        <w:rPr>
          <w:rFonts w:asciiTheme="minorHAnsi" w:hAnsiTheme="minorHAnsi" w:cstheme="minorHAnsi"/>
        </w:rPr>
      </w:pPr>
    </w:p>
    <w:p w14:paraId="36D499F1" w14:textId="77777777" w:rsidR="00984397" w:rsidRPr="00984397" w:rsidRDefault="00984397" w:rsidP="00984397">
      <w:pPr>
        <w:pStyle w:val="Listenabsatz"/>
        <w:numPr>
          <w:ilvl w:val="0"/>
          <w:numId w:val="39"/>
        </w:numPr>
        <w:ind w:right="230"/>
        <w:rPr>
          <w:rFonts w:asciiTheme="minorHAnsi" w:hAnsiTheme="minorHAnsi" w:cstheme="minorHAnsi"/>
        </w:rPr>
      </w:pPr>
      <w:r w:rsidRPr="00984397">
        <w:rPr>
          <w:rFonts w:asciiTheme="minorHAnsi" w:hAnsiTheme="minorHAnsi" w:cstheme="minorHAnsi"/>
        </w:rPr>
        <w:t>Sollte im Vertrag irgendeine Bestimmung unwirksam oder undurchführbar sein oder werden, so wird die Wirksamkeit der übrigen Vertragsbestimmungen hierdurch nicht berührt. Die Anwendung von § 139 BGB ist in jedem Fall ausgeschlossen.</w:t>
      </w:r>
    </w:p>
    <w:p w14:paraId="15227517" w14:textId="77777777" w:rsidR="00984397" w:rsidRPr="00984397" w:rsidRDefault="00984397" w:rsidP="00984397">
      <w:pPr>
        <w:pStyle w:val="Listenabsatz"/>
        <w:rPr>
          <w:rFonts w:asciiTheme="minorHAnsi" w:hAnsiTheme="minorHAnsi" w:cstheme="minorHAnsi"/>
          <w:b/>
          <w:bCs/>
        </w:rPr>
      </w:pPr>
    </w:p>
    <w:p w14:paraId="44E51A57" w14:textId="77777777" w:rsidR="00984397" w:rsidRDefault="00984397" w:rsidP="00984397">
      <w:pPr>
        <w:pStyle w:val="Listenabsatz"/>
        <w:numPr>
          <w:ilvl w:val="0"/>
          <w:numId w:val="39"/>
        </w:numPr>
        <w:ind w:right="230"/>
        <w:rPr>
          <w:rFonts w:asciiTheme="minorHAnsi" w:hAnsiTheme="minorHAnsi" w:cstheme="minorHAnsi"/>
        </w:rPr>
      </w:pPr>
      <w:r w:rsidRPr="00984397">
        <w:rPr>
          <w:rFonts w:asciiTheme="minorHAnsi" w:hAnsiTheme="minorHAnsi" w:cstheme="minorHAnsi"/>
        </w:rPr>
        <w:t>Die Parteien verpflichten sich, die unwirksame oder undurchführbare Bestimmung durch eine ihr im wirtschaftlichen Erfolg möglichst gleichkommende wirksame und durchführbare Regelung mit Wirkung von dem Zeitpunkt der Unwirksamkeit an zu ersetzen.</w:t>
      </w:r>
    </w:p>
    <w:p w14:paraId="24305B84" w14:textId="77777777" w:rsidR="00984397" w:rsidRPr="00984397" w:rsidRDefault="00984397" w:rsidP="00984397">
      <w:pPr>
        <w:pStyle w:val="Listenabsatz"/>
        <w:rPr>
          <w:rFonts w:asciiTheme="minorHAnsi" w:hAnsiTheme="minorHAnsi" w:cstheme="minorHAnsi"/>
          <w:b/>
          <w:bCs/>
        </w:rPr>
      </w:pPr>
    </w:p>
    <w:p w14:paraId="0442EEFF" w14:textId="05450BDF" w:rsidR="00984397" w:rsidRPr="00984397" w:rsidRDefault="00984397" w:rsidP="00984397">
      <w:pPr>
        <w:pStyle w:val="Listenabsatz"/>
        <w:numPr>
          <w:ilvl w:val="0"/>
          <w:numId w:val="39"/>
        </w:numPr>
        <w:ind w:right="230"/>
        <w:rPr>
          <w:rFonts w:asciiTheme="minorHAnsi" w:hAnsiTheme="minorHAnsi" w:cstheme="minorHAnsi"/>
        </w:rPr>
      </w:pPr>
      <w:r w:rsidRPr="00984397">
        <w:rPr>
          <w:rFonts w:asciiTheme="minorHAnsi" w:hAnsiTheme="minorHAnsi" w:cstheme="minorHAnsi"/>
        </w:rPr>
        <w:t>Mündliche Nebenabreden bestehen nicht. Änderungen und Ergänzungen des Rahmenvertrages bzw. eines Einzelvertrages sowie dieser Klausel selbst bedürfen zu ihrer Wirksamkeit der Schriftform.</w:t>
      </w:r>
    </w:p>
    <w:p w14:paraId="1464ADDD" w14:textId="77777777" w:rsidR="00715957" w:rsidRDefault="00715957" w:rsidP="00984397">
      <w:pPr>
        <w:pStyle w:val="Listenabsatz"/>
        <w:tabs>
          <w:tab w:val="left" w:pos="479"/>
        </w:tabs>
        <w:spacing w:line="360" w:lineRule="auto"/>
        <w:ind w:right="230" w:firstLine="0"/>
        <w:jc w:val="center"/>
        <w:rPr>
          <w:rFonts w:asciiTheme="minorHAnsi" w:hAnsiTheme="minorHAnsi" w:cstheme="minorHAnsi"/>
          <w:b/>
          <w:bCs/>
        </w:rPr>
      </w:pPr>
    </w:p>
    <w:p w14:paraId="034041F0" w14:textId="7A61A193" w:rsidR="00984397" w:rsidRPr="001A0B90" w:rsidRDefault="00984397" w:rsidP="00984397">
      <w:pPr>
        <w:pStyle w:val="Listenabsatz"/>
        <w:tabs>
          <w:tab w:val="left" w:pos="479"/>
        </w:tabs>
        <w:spacing w:line="360" w:lineRule="auto"/>
        <w:ind w:right="230" w:firstLine="0"/>
        <w:jc w:val="center"/>
        <w:rPr>
          <w:rFonts w:asciiTheme="minorHAnsi" w:hAnsiTheme="minorHAnsi" w:cstheme="minorHAnsi"/>
          <w:b/>
          <w:bCs/>
        </w:rPr>
      </w:pPr>
      <w:r w:rsidRPr="001A0B90">
        <w:rPr>
          <w:rFonts w:asciiTheme="minorHAnsi" w:hAnsiTheme="minorHAnsi" w:cstheme="minorHAnsi"/>
          <w:b/>
          <w:bCs/>
        </w:rPr>
        <w:t xml:space="preserve">§ </w:t>
      </w:r>
      <w:r>
        <w:rPr>
          <w:rFonts w:asciiTheme="minorHAnsi" w:hAnsiTheme="minorHAnsi" w:cstheme="minorHAnsi"/>
          <w:b/>
          <w:bCs/>
        </w:rPr>
        <w:t>1</w:t>
      </w:r>
      <w:r w:rsidR="00605B32">
        <w:rPr>
          <w:rFonts w:asciiTheme="minorHAnsi" w:hAnsiTheme="minorHAnsi" w:cstheme="minorHAnsi"/>
          <w:b/>
          <w:bCs/>
        </w:rPr>
        <w:t>2</w:t>
      </w:r>
    </w:p>
    <w:p w14:paraId="532E5586" w14:textId="3BB7B94F" w:rsidR="00984397" w:rsidRDefault="00984397" w:rsidP="00984397">
      <w:pPr>
        <w:pStyle w:val="Listenabsatz"/>
        <w:tabs>
          <w:tab w:val="left" w:pos="479"/>
        </w:tabs>
        <w:spacing w:after="240"/>
        <w:ind w:left="476" w:right="232" w:firstLine="0"/>
        <w:jc w:val="center"/>
        <w:rPr>
          <w:rFonts w:asciiTheme="minorHAnsi" w:hAnsiTheme="minorHAnsi" w:cstheme="minorHAnsi"/>
          <w:b/>
          <w:bCs/>
        </w:rPr>
      </w:pPr>
      <w:r w:rsidRPr="00984397">
        <w:rPr>
          <w:rFonts w:asciiTheme="minorHAnsi" w:hAnsiTheme="minorHAnsi" w:cstheme="minorHAnsi"/>
          <w:b/>
          <w:bCs/>
        </w:rPr>
        <w:t>Allgemeine Bedingungen</w:t>
      </w:r>
    </w:p>
    <w:p w14:paraId="4533FFCD" w14:textId="77777777" w:rsidR="00984397" w:rsidRDefault="00984397" w:rsidP="00984397">
      <w:pPr>
        <w:pStyle w:val="Listenabsatz"/>
        <w:ind w:hanging="2"/>
        <w:rPr>
          <w:rFonts w:asciiTheme="minorHAnsi" w:hAnsiTheme="minorHAnsi" w:cstheme="minorHAnsi"/>
        </w:rPr>
      </w:pPr>
      <w:r w:rsidRPr="00984397">
        <w:rPr>
          <w:rFonts w:asciiTheme="minorHAnsi" w:hAnsiTheme="minorHAnsi" w:cstheme="minorHAnsi"/>
        </w:rPr>
        <w:t>Ergänzend zu diesem Vertrag gelten die Regelungen der Anlagen in folgender Reihenfolge, wobei die Regelung einer Anlage mit niedriger Zahl immer den Regelungen einer Anlage mit hoher Zahl vorgeht, sollten dort abweichende Regelungen getroffen worden sein:</w:t>
      </w:r>
    </w:p>
    <w:p w14:paraId="4FDC4C8D" w14:textId="77777777" w:rsidR="00984397" w:rsidRPr="00984397" w:rsidRDefault="00984397" w:rsidP="00984397">
      <w:pPr>
        <w:pStyle w:val="Listenabsatz"/>
        <w:ind w:hanging="2"/>
        <w:rPr>
          <w:rFonts w:asciiTheme="minorHAnsi" w:hAnsiTheme="minorHAnsi" w:cstheme="minorHAnsi"/>
        </w:rPr>
      </w:pPr>
    </w:p>
    <w:p w14:paraId="76E93143" w14:textId="0B70330F" w:rsidR="00984397" w:rsidRPr="00984397" w:rsidRDefault="00984397" w:rsidP="00984397">
      <w:pPr>
        <w:pStyle w:val="Listenabsatz"/>
        <w:tabs>
          <w:tab w:val="left" w:pos="479"/>
        </w:tabs>
        <w:spacing w:after="240"/>
        <w:ind w:left="476" w:right="232"/>
        <w:rPr>
          <w:rFonts w:asciiTheme="minorHAnsi" w:hAnsiTheme="minorHAnsi" w:cstheme="minorHAnsi"/>
        </w:rPr>
      </w:pPr>
      <w:r>
        <w:rPr>
          <w:rFonts w:asciiTheme="minorHAnsi" w:hAnsiTheme="minorHAnsi" w:cstheme="minorHAnsi"/>
        </w:rPr>
        <w:tab/>
      </w:r>
      <w:r w:rsidRPr="00984397">
        <w:rPr>
          <w:rFonts w:asciiTheme="minorHAnsi" w:hAnsiTheme="minorHAnsi" w:cstheme="minorHAnsi"/>
        </w:rPr>
        <w:t xml:space="preserve">Anlage </w:t>
      </w:r>
      <w:r w:rsidR="009A7CEE">
        <w:rPr>
          <w:rFonts w:asciiTheme="minorHAnsi" w:hAnsiTheme="minorHAnsi" w:cstheme="minorHAnsi"/>
        </w:rPr>
        <w:t>I</w:t>
      </w:r>
      <w:r>
        <w:rPr>
          <w:rFonts w:asciiTheme="minorHAnsi" w:hAnsiTheme="minorHAnsi" w:cstheme="minorHAnsi"/>
        </w:rPr>
        <w:t>:</w:t>
      </w:r>
      <w:r>
        <w:rPr>
          <w:rFonts w:asciiTheme="minorHAnsi" w:hAnsiTheme="minorHAnsi" w:cstheme="minorHAnsi"/>
        </w:rPr>
        <w:tab/>
      </w:r>
      <w:r w:rsidR="009A7CEE" w:rsidRPr="009A7CEE">
        <w:rPr>
          <w:rFonts w:asciiTheme="minorHAnsi" w:hAnsiTheme="minorHAnsi" w:cstheme="minorHAnsi"/>
        </w:rPr>
        <w:t>Entnahmestellenübersicht</w:t>
      </w:r>
    </w:p>
    <w:p w14:paraId="6B13D6B7" w14:textId="10C105B7" w:rsidR="00984397" w:rsidRPr="00984397" w:rsidRDefault="00984397" w:rsidP="00984397">
      <w:pPr>
        <w:pStyle w:val="Listenabsatz"/>
        <w:tabs>
          <w:tab w:val="left" w:pos="479"/>
        </w:tabs>
        <w:spacing w:after="240"/>
        <w:ind w:left="476" w:right="232"/>
        <w:rPr>
          <w:rFonts w:asciiTheme="minorHAnsi" w:hAnsiTheme="minorHAnsi" w:cstheme="minorHAnsi"/>
        </w:rPr>
      </w:pPr>
      <w:r>
        <w:rPr>
          <w:rFonts w:asciiTheme="minorHAnsi" w:hAnsiTheme="minorHAnsi" w:cstheme="minorHAnsi"/>
        </w:rPr>
        <w:tab/>
      </w:r>
      <w:r w:rsidRPr="00984397">
        <w:rPr>
          <w:rFonts w:asciiTheme="minorHAnsi" w:hAnsiTheme="minorHAnsi" w:cstheme="minorHAnsi"/>
        </w:rPr>
        <w:t xml:space="preserve">Anlage </w:t>
      </w:r>
      <w:r w:rsidR="009A7CEE">
        <w:rPr>
          <w:rFonts w:asciiTheme="minorHAnsi" w:hAnsiTheme="minorHAnsi" w:cstheme="minorHAnsi"/>
        </w:rPr>
        <w:t>II</w:t>
      </w:r>
      <w:r>
        <w:rPr>
          <w:rFonts w:asciiTheme="minorHAnsi" w:hAnsiTheme="minorHAnsi" w:cstheme="minorHAnsi"/>
        </w:rPr>
        <w:t>:</w:t>
      </w:r>
      <w:r>
        <w:rPr>
          <w:rFonts w:asciiTheme="minorHAnsi" w:hAnsiTheme="minorHAnsi" w:cstheme="minorHAnsi"/>
        </w:rPr>
        <w:tab/>
      </w:r>
      <w:r w:rsidRPr="00984397">
        <w:rPr>
          <w:rFonts w:asciiTheme="minorHAnsi" w:hAnsiTheme="minorHAnsi" w:cstheme="minorHAnsi"/>
        </w:rPr>
        <w:t>Preisblatt</w:t>
      </w:r>
    </w:p>
    <w:p w14:paraId="5938DB49" w14:textId="65466631" w:rsidR="00984397" w:rsidRPr="00984397" w:rsidRDefault="00984397" w:rsidP="00984397">
      <w:pPr>
        <w:pStyle w:val="Listenabsatz"/>
        <w:tabs>
          <w:tab w:val="left" w:pos="479"/>
        </w:tabs>
        <w:spacing w:after="240"/>
        <w:ind w:left="476" w:right="232"/>
        <w:rPr>
          <w:rFonts w:asciiTheme="minorHAnsi" w:hAnsiTheme="minorHAnsi" w:cstheme="minorHAnsi"/>
        </w:rPr>
      </w:pPr>
      <w:r>
        <w:rPr>
          <w:rFonts w:asciiTheme="minorHAnsi" w:hAnsiTheme="minorHAnsi" w:cstheme="minorHAnsi"/>
        </w:rPr>
        <w:tab/>
      </w:r>
      <w:r w:rsidRPr="00984397">
        <w:rPr>
          <w:rFonts w:asciiTheme="minorHAnsi" w:hAnsiTheme="minorHAnsi" w:cstheme="minorHAnsi"/>
        </w:rPr>
        <w:t xml:space="preserve">Anlage </w:t>
      </w:r>
      <w:r w:rsidR="009A7CEE">
        <w:rPr>
          <w:rFonts w:asciiTheme="minorHAnsi" w:hAnsiTheme="minorHAnsi" w:cstheme="minorHAnsi"/>
        </w:rPr>
        <w:t>III</w:t>
      </w:r>
      <w:r>
        <w:rPr>
          <w:rFonts w:asciiTheme="minorHAnsi" w:hAnsiTheme="minorHAnsi" w:cstheme="minorHAnsi"/>
        </w:rPr>
        <w:t>:</w:t>
      </w:r>
      <w:r>
        <w:rPr>
          <w:rFonts w:asciiTheme="minorHAnsi" w:hAnsiTheme="minorHAnsi" w:cstheme="minorHAnsi"/>
        </w:rPr>
        <w:tab/>
      </w:r>
      <w:r w:rsidRPr="00984397">
        <w:rPr>
          <w:rFonts w:asciiTheme="minorHAnsi" w:hAnsiTheme="minorHAnsi" w:cstheme="minorHAnsi"/>
        </w:rPr>
        <w:t>Vollmacht Kundendaten</w:t>
      </w:r>
      <w:r>
        <w:rPr>
          <w:rFonts w:asciiTheme="minorHAnsi" w:hAnsiTheme="minorHAnsi" w:cstheme="minorHAnsi"/>
        </w:rPr>
        <w:tab/>
      </w:r>
    </w:p>
    <w:p w14:paraId="60931479" w14:textId="77777777" w:rsidR="00A420EA" w:rsidRPr="001A0B90" w:rsidRDefault="00A420EA" w:rsidP="00A420EA">
      <w:pPr>
        <w:rPr>
          <w:rFonts w:asciiTheme="minorHAnsi" w:hAnsiTheme="minorHAnsi" w:cstheme="minorHAnsi"/>
        </w:rPr>
      </w:pPr>
    </w:p>
    <w:p w14:paraId="05853E4D" w14:textId="77777777" w:rsidR="00A420EA" w:rsidRPr="001A0B90" w:rsidRDefault="00A420EA" w:rsidP="00A420EA">
      <w:pPr>
        <w:rPr>
          <w:rFonts w:asciiTheme="minorHAnsi" w:hAnsiTheme="minorHAnsi" w:cstheme="minorHAnsi"/>
        </w:rPr>
      </w:pPr>
      <w:r w:rsidRPr="001A0B90">
        <w:rPr>
          <w:rFonts w:asciiTheme="minorHAnsi" w:hAnsiTheme="minorHAnsi" w:cstheme="minorHAnsi"/>
        </w:rPr>
        <w:t xml:space="preserve">Ort, Datum </w:t>
      </w:r>
      <w:r w:rsidRPr="001A0B90">
        <w:rPr>
          <w:rFonts w:asciiTheme="minorHAnsi" w:hAnsiTheme="minorHAnsi" w:cstheme="minorHAnsi"/>
        </w:rPr>
        <w:tab/>
      </w:r>
      <w:r w:rsidRPr="001A0B90">
        <w:rPr>
          <w:rFonts w:asciiTheme="minorHAnsi" w:hAnsiTheme="minorHAnsi" w:cstheme="minorHAnsi"/>
        </w:rPr>
        <w:tab/>
      </w:r>
      <w:r w:rsidRPr="001A0B90">
        <w:rPr>
          <w:rFonts w:asciiTheme="minorHAnsi" w:hAnsiTheme="minorHAnsi" w:cstheme="minorHAnsi"/>
        </w:rPr>
        <w:tab/>
      </w:r>
      <w:r w:rsidRPr="001A0B90">
        <w:rPr>
          <w:rFonts w:asciiTheme="minorHAnsi" w:hAnsiTheme="minorHAnsi" w:cstheme="minorHAnsi"/>
        </w:rPr>
        <w:tab/>
      </w:r>
      <w:r w:rsidRPr="001A0B90">
        <w:rPr>
          <w:rFonts w:asciiTheme="minorHAnsi" w:hAnsiTheme="minorHAnsi" w:cstheme="minorHAnsi"/>
        </w:rPr>
        <w:tab/>
      </w:r>
      <w:r w:rsidRPr="001A0B90">
        <w:rPr>
          <w:rFonts w:asciiTheme="minorHAnsi" w:hAnsiTheme="minorHAnsi" w:cstheme="minorHAnsi"/>
        </w:rPr>
        <w:tab/>
        <w:t>Ort, Datum</w:t>
      </w:r>
    </w:p>
    <w:p w14:paraId="0340FA3D" w14:textId="77777777" w:rsidR="00A420EA" w:rsidRPr="001A0B90" w:rsidRDefault="00A420EA" w:rsidP="00A420EA">
      <w:pPr>
        <w:rPr>
          <w:rFonts w:asciiTheme="minorHAnsi" w:hAnsiTheme="minorHAnsi" w:cstheme="minorHAnsi"/>
        </w:rPr>
      </w:pPr>
    </w:p>
    <w:p w14:paraId="5FC5D71C" w14:textId="3F4B02E2" w:rsidR="00A420EA" w:rsidRPr="001A0B90" w:rsidRDefault="00A420EA" w:rsidP="00A420EA">
      <w:pPr>
        <w:rPr>
          <w:rFonts w:asciiTheme="minorHAnsi" w:hAnsiTheme="minorHAnsi" w:cstheme="minorHAnsi"/>
        </w:rPr>
      </w:pPr>
      <w:r w:rsidRPr="001A0B90">
        <w:rPr>
          <w:rFonts w:asciiTheme="minorHAnsi" w:hAnsiTheme="minorHAnsi" w:cstheme="minorHAnsi"/>
        </w:rPr>
        <w:t>Auftragnehmer</w:t>
      </w:r>
      <w:r w:rsidRPr="001A0B90">
        <w:rPr>
          <w:rFonts w:asciiTheme="minorHAnsi" w:hAnsiTheme="minorHAnsi" w:cstheme="minorHAnsi"/>
        </w:rPr>
        <w:tab/>
      </w:r>
      <w:r w:rsidRPr="001A0B90">
        <w:rPr>
          <w:rFonts w:asciiTheme="minorHAnsi" w:hAnsiTheme="minorHAnsi" w:cstheme="minorHAnsi"/>
        </w:rPr>
        <w:tab/>
      </w:r>
      <w:r w:rsidRPr="001A0B90">
        <w:rPr>
          <w:rFonts w:asciiTheme="minorHAnsi" w:hAnsiTheme="minorHAnsi" w:cstheme="minorHAnsi"/>
        </w:rPr>
        <w:tab/>
      </w:r>
      <w:r w:rsidRPr="001A0B90">
        <w:rPr>
          <w:rFonts w:asciiTheme="minorHAnsi" w:hAnsiTheme="minorHAnsi" w:cstheme="minorHAnsi"/>
        </w:rPr>
        <w:tab/>
      </w:r>
      <w:r w:rsidRPr="001A0B90">
        <w:rPr>
          <w:rFonts w:asciiTheme="minorHAnsi" w:hAnsiTheme="minorHAnsi" w:cstheme="minorHAnsi"/>
        </w:rPr>
        <w:tab/>
      </w:r>
      <w:r w:rsidRPr="001A0B90">
        <w:rPr>
          <w:rFonts w:asciiTheme="minorHAnsi" w:hAnsiTheme="minorHAnsi" w:cstheme="minorHAnsi"/>
        </w:rPr>
        <w:tab/>
        <w:t>Auftraggeber</w:t>
      </w:r>
      <w:r w:rsidRPr="001A0B90">
        <w:rPr>
          <w:rFonts w:asciiTheme="minorHAnsi" w:hAnsiTheme="minorHAnsi" w:cstheme="minorHAnsi"/>
        </w:rPr>
        <w:tab/>
      </w:r>
      <w:r w:rsidRPr="001A0B90">
        <w:rPr>
          <w:rFonts w:asciiTheme="minorHAnsi" w:hAnsiTheme="minorHAnsi" w:cstheme="minorHAnsi"/>
        </w:rPr>
        <w:tab/>
      </w:r>
      <w:r w:rsidRPr="001A0B90">
        <w:rPr>
          <w:rFonts w:asciiTheme="minorHAnsi" w:hAnsiTheme="minorHAnsi" w:cstheme="minorHAnsi"/>
        </w:rPr>
        <w:tab/>
      </w:r>
      <w:r w:rsidRPr="001A0B90">
        <w:rPr>
          <w:rFonts w:asciiTheme="minorHAnsi" w:hAnsiTheme="minorHAnsi" w:cstheme="minorHAnsi"/>
        </w:rPr>
        <w:tab/>
      </w:r>
      <w:r w:rsidRPr="001A0B90">
        <w:rPr>
          <w:rFonts w:asciiTheme="minorHAnsi" w:hAnsiTheme="minorHAnsi" w:cstheme="minorHAnsi"/>
        </w:rPr>
        <w:tab/>
      </w:r>
      <w:r w:rsidRPr="001A0B90">
        <w:rPr>
          <w:rFonts w:asciiTheme="minorHAnsi" w:hAnsiTheme="minorHAnsi" w:cstheme="minorHAnsi"/>
        </w:rPr>
        <w:tab/>
      </w:r>
      <w:r w:rsidRPr="001A0B90">
        <w:rPr>
          <w:rFonts w:asciiTheme="minorHAnsi" w:hAnsiTheme="minorHAnsi" w:cstheme="minorHAnsi"/>
        </w:rPr>
        <w:tab/>
      </w:r>
    </w:p>
    <w:p w14:paraId="43DA3E04" w14:textId="77777777" w:rsidR="00A420EA" w:rsidRPr="001A0B90" w:rsidRDefault="00A420EA" w:rsidP="00A420EA">
      <w:pPr>
        <w:rPr>
          <w:rFonts w:asciiTheme="minorHAnsi" w:hAnsiTheme="minorHAnsi" w:cstheme="minorHAnsi"/>
        </w:rPr>
      </w:pPr>
    </w:p>
    <w:p w14:paraId="2689E80F" w14:textId="77777777" w:rsidR="00A420EA" w:rsidRPr="001A0B90" w:rsidRDefault="00A420EA" w:rsidP="00A420EA">
      <w:pPr>
        <w:rPr>
          <w:rFonts w:asciiTheme="minorHAnsi" w:hAnsiTheme="minorHAnsi" w:cstheme="minorHAnsi"/>
        </w:rPr>
      </w:pPr>
      <w:r w:rsidRPr="001A0B90">
        <w:rPr>
          <w:rFonts w:asciiTheme="minorHAnsi" w:hAnsiTheme="minorHAnsi" w:cstheme="minorHAnsi"/>
          <w:noProof/>
          <w:lang w:eastAsia="de-DE"/>
        </w:rPr>
        <mc:AlternateContent>
          <mc:Choice Requires="wps">
            <w:drawing>
              <wp:anchor distT="0" distB="0" distL="114300" distR="114300" simplePos="0" relativeHeight="251659264" behindDoc="0" locked="0" layoutInCell="1" allowOverlap="1" wp14:anchorId="4F9A693E" wp14:editId="71C45F17">
                <wp:simplePos x="0" y="0"/>
                <wp:positionH relativeFrom="column">
                  <wp:posOffset>-34290</wp:posOffset>
                </wp:positionH>
                <wp:positionV relativeFrom="paragraph">
                  <wp:posOffset>121285</wp:posOffset>
                </wp:positionV>
                <wp:extent cx="1823085" cy="0"/>
                <wp:effectExtent l="9525" t="7620" r="5715" b="11430"/>
                <wp:wrapNone/>
                <wp:docPr id="154892347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30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5C23E848" id="_x0000_t32" coordsize="21600,21600" o:spt="32" o:oned="t" path="m,l21600,21600e" filled="f">
                <v:path arrowok="t" fillok="f" o:connecttype="none"/>
                <o:lock v:ext="edit" shapetype="t"/>
              </v:shapetype>
              <v:shape id="AutoShape 2" o:spid="_x0000_s1026" type="#_x0000_t32" style="position:absolute;margin-left:-2.7pt;margin-top:9.55pt;width:143.5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JFOuAEAAFYDAAAOAAAAZHJzL2Uyb0RvYy54bWysU8Fu2zAMvQ/YPwi6L7YzZMiMOD2k6y7d&#10;FqDdBzCybAuTRYFUYufvJ6lJWmy3YT4IlEg+Pj7Sm7t5tOKkiQ26RlaLUgrtFLbG9Y38+fzwYS0F&#10;B3AtWHS6kWfN8m77/t1m8rVe4oC21SQiiON68o0cQvB1UbAa9Ai8QK9ddHZII4R4pb5oCaaIPtpi&#10;WZafigmp9YRKM8fX+xen3Gb8rtMq/Og61kHYRkZuIZ+Uz0M6i+0G6p7AD0ZdaMA/sBjBuFj0BnUP&#10;AcSRzF9Qo1GEjF1YKBwL7DqjdO4hdlOVf3TzNIDXuZcoDvubTPz/YNX3087tKVFXs3vyj6h+sXC4&#10;G8D1OhN4Pvs4uCpJVUye61tKurDfkzhM37CNMXAMmFWYOxoTZOxPzFns801sPQeh4mO1Xn4s1ysp&#10;1NVXQH1N9MThq8ZRJKORHAhMP4QdOhdHilTlMnB65JBoQX1NSFUdPhhr82StE1MjP6+Wq5zAaE2b&#10;nCmMqT/sLIkTpN3IX+4xet6GER5dm8EGDe2Xix3A2Bc7FrfuIk1SI60e1wdsz3u6ShaHl1leFi1t&#10;x9t7zn79Hba/AQAA//8DAFBLAwQUAAYACAAAACEA1H+PLt0AAAAIAQAADwAAAGRycy9kb3ducmV2&#10;LnhtbEyPwW7CMBBE70j8g7WVekHgJCothDgIIfXQYwGpVxNvk9B4HcUOSfn6btVDOe7MaPZNth1t&#10;I67Y+dqRgngRgUAqnKmpVHA6vs5XIHzQZHTjCBV8o4dtPp1kOjVuoHe8HkIpuIR8qhVUIbSplL6o&#10;0Gq/cC0Se5+uszrw2ZXSdHrgctvIJIqepdU18YdKt7ivsPg69FYB+n4ZR7u1LU9vt2H2kdwuQ3tU&#10;6vFh3G1ABBzDfxh+8RkdcmY6u56MF42C+fKJk6yvYxDsJ6v4BcT5T5B5Ju8H5D8AAAD//wMAUEsB&#10;Ai0AFAAGAAgAAAAhALaDOJL+AAAA4QEAABMAAAAAAAAAAAAAAAAAAAAAAFtDb250ZW50X1R5cGVz&#10;XS54bWxQSwECLQAUAAYACAAAACEAOP0h/9YAAACUAQAACwAAAAAAAAAAAAAAAAAvAQAAX3JlbHMv&#10;LnJlbHNQSwECLQAUAAYACAAAACEAx6CRTrgBAABWAwAADgAAAAAAAAAAAAAAAAAuAgAAZHJzL2Uy&#10;b0RvYy54bWxQSwECLQAUAAYACAAAACEA1H+PLt0AAAAIAQAADwAAAAAAAAAAAAAAAAASBAAAZHJz&#10;L2Rvd25yZXYueG1sUEsFBgAAAAAEAAQA8wAAABwFAAAAAA==&#10;"/>
            </w:pict>
          </mc:Fallback>
        </mc:AlternateContent>
      </w:r>
      <w:r w:rsidRPr="001A0B90">
        <w:rPr>
          <w:rFonts w:asciiTheme="minorHAnsi" w:hAnsiTheme="minorHAnsi" w:cstheme="minorHAnsi"/>
          <w:noProof/>
          <w:lang w:eastAsia="de-DE"/>
        </w:rPr>
        <mc:AlternateContent>
          <mc:Choice Requires="wps">
            <w:drawing>
              <wp:anchor distT="0" distB="0" distL="114300" distR="114300" simplePos="0" relativeHeight="251660288" behindDoc="0" locked="0" layoutInCell="1" allowOverlap="1" wp14:anchorId="1580E0F5" wp14:editId="0C42C430">
                <wp:simplePos x="0" y="0"/>
                <wp:positionH relativeFrom="column">
                  <wp:posOffset>3253740</wp:posOffset>
                </wp:positionH>
                <wp:positionV relativeFrom="paragraph">
                  <wp:posOffset>140335</wp:posOffset>
                </wp:positionV>
                <wp:extent cx="1778000" cy="0"/>
                <wp:effectExtent l="11430" t="7620" r="10795" b="11430"/>
                <wp:wrapNone/>
                <wp:docPr id="942465836"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22919EA3" id="AutoShape 3" o:spid="_x0000_s1026" type="#_x0000_t32" style="position:absolute;margin-left:256.2pt;margin-top:11.05pt;width:140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b/muAEAAFYDAAAOAAAAZHJzL2Uyb0RvYy54bWysU8Fu2zAMvQ/YPwi6L3YCdO2MOD2k6y7d&#10;FqDdBzCSbAuTRYFUYufvJ6lJVmy3YT4IlEg+Pj7S6/t5dOJoiC36Vi4XtRTGK9TW96388fL44U4K&#10;juA1OPSmlSfD8n7z/t16Co1Z4YBOGxIJxHMzhVYOMYamqlgNZgReYDA+OTukEWK6Ul9pgimhj65a&#10;1fXHakLSgVAZ5vT68OqUm4LfdUbF713HJgrXysQtlpPKuc9ntVlD0xOEwaozDfgHFiNYn4peoR4g&#10;gjiQ/QtqtIqQsYsLhWOFXWeVKT2kbpb1H908DxBM6SWJw+EqE/8/WPXtuPU7ytTV7J/DE6qfLDxu&#10;B/C9KQReTiENbpmlqqbAzTUlXzjsSOynr6hTDBwiFhXmjsYMmfoTcxH7dBXbzFGo9Li8vb2r6zQT&#10;dfFV0FwSA3H8YnAU2WglRwLbD3GL3qeRIi1LGTg+ccy0oLkk5KoeH61zZbLOi6mVn25WNyWB0Vmd&#10;nTmMqd9vHYkj5N0oX+kxed6GER68LmCDAf35bEew7tVOxZ0/S5PVyKvHzR71aUcXydLwCsvzouXt&#10;eHsv2b9/h80vAAAA//8DAFBLAwQUAAYACAAAACEAkJgCed0AAAAJAQAADwAAAGRycy9kb3ducmV2&#10;LnhtbEyPwU7DMAyG70i8Q2SkXRBLGzFgpek0TeLAkW0SV68xbaFxqiZdy56eTDuMo39/+v05X022&#10;FUfqfeNYQzpPQBCXzjRcadjv3h5eQPiAbLB1TBp+ycOquL3JMTNu5A86bkMlYgn7DDXUIXSZlL6s&#10;yaKfu4447r5cbzHEsa+k6XGM5baVKkmepMWG44UaO9rUVP5sB6uB/LBIk/XSVvv303j/qU7fY7fT&#10;enY3rV9BBJrCFYazflSHIjod3MDGi1bDIlWPEdWgVAoiAs/Lc3C4BLLI5f8Pij8AAAD//wMAUEsB&#10;Ai0AFAAGAAgAAAAhALaDOJL+AAAA4QEAABMAAAAAAAAAAAAAAAAAAAAAAFtDb250ZW50X1R5cGVz&#10;XS54bWxQSwECLQAUAAYACAAAACEAOP0h/9YAAACUAQAACwAAAAAAAAAAAAAAAAAvAQAAX3JlbHMv&#10;LnJlbHNQSwECLQAUAAYACAAAACEAAyW/5rgBAABWAwAADgAAAAAAAAAAAAAAAAAuAgAAZHJzL2Uy&#10;b0RvYy54bWxQSwECLQAUAAYACAAAACEAkJgCed0AAAAJAQAADwAAAAAAAAAAAAAAAAASBAAAZHJz&#10;L2Rvd25yZXYueG1sUEsFBgAAAAAEAAQA8wAAABwFAAAAAA==&#10;"/>
            </w:pict>
          </mc:Fallback>
        </mc:AlternateContent>
      </w:r>
    </w:p>
    <w:p w14:paraId="139861AA" w14:textId="03B6785B" w:rsidR="00A420EA" w:rsidRPr="001A0B90" w:rsidRDefault="00A420EA" w:rsidP="00A420EA">
      <w:pPr>
        <w:rPr>
          <w:rFonts w:asciiTheme="minorHAnsi" w:hAnsiTheme="minorHAnsi" w:cstheme="minorHAnsi"/>
        </w:rPr>
      </w:pPr>
      <w:bookmarkStart w:id="6" w:name="_Hlk188525432"/>
      <w:r w:rsidRPr="001A0B90">
        <w:rPr>
          <w:rFonts w:asciiTheme="minorHAnsi" w:hAnsiTheme="minorHAnsi" w:cstheme="minorHAnsi"/>
        </w:rPr>
        <w:t>(Stempel, Unterschrift)</w:t>
      </w:r>
      <w:r w:rsidRPr="001A0B90">
        <w:rPr>
          <w:rFonts w:asciiTheme="minorHAnsi" w:hAnsiTheme="minorHAnsi" w:cstheme="minorHAnsi"/>
        </w:rPr>
        <w:tab/>
      </w:r>
      <w:bookmarkEnd w:id="6"/>
      <w:r w:rsidRPr="001A0B90">
        <w:rPr>
          <w:rFonts w:asciiTheme="minorHAnsi" w:hAnsiTheme="minorHAnsi" w:cstheme="minorHAnsi"/>
        </w:rPr>
        <w:tab/>
      </w:r>
      <w:r w:rsidRPr="001A0B90">
        <w:rPr>
          <w:rFonts w:asciiTheme="minorHAnsi" w:hAnsiTheme="minorHAnsi" w:cstheme="minorHAnsi"/>
        </w:rPr>
        <w:tab/>
      </w:r>
      <w:r w:rsidRPr="001A0B90">
        <w:rPr>
          <w:rFonts w:asciiTheme="minorHAnsi" w:hAnsiTheme="minorHAnsi" w:cstheme="minorHAnsi"/>
        </w:rPr>
        <w:tab/>
      </w:r>
      <w:r w:rsidRPr="001A0B90">
        <w:rPr>
          <w:rFonts w:asciiTheme="minorHAnsi" w:hAnsiTheme="minorHAnsi" w:cstheme="minorHAnsi"/>
        </w:rPr>
        <w:tab/>
        <w:t>(Stempel, Unterschrift)</w:t>
      </w:r>
    </w:p>
    <w:sectPr w:rsidR="00A420EA" w:rsidRPr="001A0B90" w:rsidSect="006424BE">
      <w:pgSz w:w="11910" w:h="16840"/>
      <w:pgMar w:top="1219" w:right="601" w:bottom="1134" w:left="1298" w:header="0" w:footer="7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FA3DF" w14:textId="77777777" w:rsidR="00BA3F55" w:rsidRDefault="00BA3F55">
      <w:r>
        <w:separator/>
      </w:r>
    </w:p>
  </w:endnote>
  <w:endnote w:type="continuationSeparator" w:id="0">
    <w:p w14:paraId="358B374E" w14:textId="77777777" w:rsidR="00BA3F55" w:rsidRDefault="00BA3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2905D" w14:textId="28DFB44B" w:rsidR="00C11A9A" w:rsidRDefault="00715957">
    <w:pPr>
      <w:pStyle w:val="Textkrper"/>
      <w:spacing w:line="14" w:lineRule="auto"/>
      <w:rPr>
        <w:sz w:val="20"/>
      </w:rPr>
    </w:pPr>
    <w:r>
      <w:rPr>
        <w:noProof/>
        <w:lang w:eastAsia="de-DE"/>
      </w:rPr>
      <mc:AlternateContent>
        <mc:Choice Requires="wps">
          <w:drawing>
            <wp:anchor distT="0" distB="0" distL="114300" distR="114300" simplePos="0" relativeHeight="487448576" behindDoc="1" locked="0" layoutInCell="1" allowOverlap="1" wp14:anchorId="65CFE832" wp14:editId="78EF1E44">
              <wp:simplePos x="0" y="0"/>
              <wp:positionH relativeFrom="page">
                <wp:posOffset>3799840</wp:posOffset>
              </wp:positionH>
              <wp:positionV relativeFrom="page">
                <wp:posOffset>9991090</wp:posOffset>
              </wp:positionV>
              <wp:extent cx="765175" cy="167005"/>
              <wp:effectExtent l="0" t="0" r="0" b="0"/>
              <wp:wrapNone/>
              <wp:docPr id="1"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517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189923" w14:textId="5AA12288" w:rsidR="00C11A9A" w:rsidRPr="00D81069" w:rsidRDefault="00414897">
                          <w:pPr>
                            <w:spacing w:before="12"/>
                            <w:ind w:left="20"/>
                            <w:rPr>
                              <w:rFonts w:asciiTheme="minorHAnsi" w:hAnsiTheme="minorHAnsi" w:cstheme="minorHAnsi"/>
                              <w:sz w:val="20"/>
                            </w:rPr>
                          </w:pPr>
                          <w:r w:rsidRPr="00D81069">
                            <w:rPr>
                              <w:rFonts w:asciiTheme="minorHAnsi" w:hAnsiTheme="minorHAnsi" w:cstheme="minorHAnsi"/>
                              <w:sz w:val="20"/>
                            </w:rPr>
                            <w:t>Seite</w:t>
                          </w:r>
                          <w:r w:rsidRPr="00D81069">
                            <w:rPr>
                              <w:rFonts w:asciiTheme="minorHAnsi" w:hAnsiTheme="minorHAnsi" w:cstheme="minorHAnsi"/>
                              <w:spacing w:val="-5"/>
                              <w:sz w:val="20"/>
                            </w:rPr>
                            <w:t xml:space="preserve"> </w:t>
                          </w:r>
                          <w:r w:rsidRPr="00D81069">
                            <w:rPr>
                              <w:rFonts w:asciiTheme="minorHAnsi" w:hAnsiTheme="minorHAnsi" w:cstheme="minorHAnsi"/>
                              <w:sz w:val="20"/>
                            </w:rPr>
                            <w:fldChar w:fldCharType="begin"/>
                          </w:r>
                          <w:r w:rsidRPr="00D81069">
                            <w:rPr>
                              <w:rFonts w:asciiTheme="minorHAnsi" w:hAnsiTheme="minorHAnsi" w:cstheme="minorHAnsi"/>
                              <w:sz w:val="20"/>
                            </w:rPr>
                            <w:instrText xml:space="preserve"> PAGE </w:instrText>
                          </w:r>
                          <w:r w:rsidRPr="00D81069">
                            <w:rPr>
                              <w:rFonts w:asciiTheme="minorHAnsi" w:hAnsiTheme="minorHAnsi" w:cstheme="minorHAnsi"/>
                              <w:sz w:val="20"/>
                            </w:rPr>
                            <w:fldChar w:fldCharType="separate"/>
                          </w:r>
                          <w:r w:rsidR="0066397C">
                            <w:rPr>
                              <w:rFonts w:asciiTheme="minorHAnsi" w:hAnsiTheme="minorHAnsi" w:cstheme="minorHAnsi"/>
                              <w:noProof/>
                              <w:sz w:val="20"/>
                            </w:rPr>
                            <w:t>1</w:t>
                          </w:r>
                          <w:r w:rsidRPr="00D81069">
                            <w:rPr>
                              <w:rFonts w:asciiTheme="minorHAnsi" w:hAnsiTheme="minorHAnsi" w:cstheme="minorHAnsi"/>
                              <w:sz w:val="20"/>
                            </w:rPr>
                            <w:fldChar w:fldCharType="end"/>
                          </w:r>
                          <w:r w:rsidRPr="00D81069">
                            <w:rPr>
                              <w:rFonts w:asciiTheme="minorHAnsi" w:hAnsiTheme="minorHAnsi" w:cstheme="minorHAnsi"/>
                              <w:spacing w:val="-3"/>
                              <w:sz w:val="20"/>
                            </w:rPr>
                            <w:t xml:space="preserve"> </w:t>
                          </w:r>
                          <w:r w:rsidRPr="00D81069">
                            <w:rPr>
                              <w:rFonts w:asciiTheme="minorHAnsi" w:hAnsiTheme="minorHAnsi" w:cstheme="minorHAnsi"/>
                              <w:sz w:val="20"/>
                            </w:rPr>
                            <w:t>von</w:t>
                          </w:r>
                          <w:r>
                            <w:rPr>
                              <w:spacing w:val="-4"/>
                              <w:sz w:val="20"/>
                            </w:rPr>
                            <w:t xml:space="preserve"> </w:t>
                          </w:r>
                          <w:r w:rsidRPr="00D81069">
                            <w:rPr>
                              <w:rFonts w:asciiTheme="minorHAnsi" w:hAnsiTheme="minorHAnsi" w:cstheme="minorHAnsi"/>
                              <w:spacing w:val="-10"/>
                              <w:sz w:val="20"/>
                            </w:rPr>
                            <w:fldChar w:fldCharType="begin"/>
                          </w:r>
                          <w:r w:rsidRPr="00D81069">
                            <w:rPr>
                              <w:rFonts w:asciiTheme="minorHAnsi" w:hAnsiTheme="minorHAnsi" w:cstheme="minorHAnsi"/>
                              <w:spacing w:val="-10"/>
                              <w:sz w:val="20"/>
                            </w:rPr>
                            <w:instrText xml:space="preserve"> NUMPAGES </w:instrText>
                          </w:r>
                          <w:r w:rsidRPr="00D81069">
                            <w:rPr>
                              <w:rFonts w:asciiTheme="minorHAnsi" w:hAnsiTheme="minorHAnsi" w:cstheme="minorHAnsi"/>
                              <w:spacing w:val="-10"/>
                              <w:sz w:val="20"/>
                            </w:rPr>
                            <w:fldChar w:fldCharType="separate"/>
                          </w:r>
                          <w:r w:rsidR="0066397C">
                            <w:rPr>
                              <w:rFonts w:asciiTheme="minorHAnsi" w:hAnsiTheme="minorHAnsi" w:cstheme="minorHAnsi"/>
                              <w:noProof/>
                              <w:spacing w:val="-10"/>
                              <w:sz w:val="20"/>
                            </w:rPr>
                            <w:t>6</w:t>
                          </w:r>
                          <w:r w:rsidRPr="00D81069">
                            <w:rPr>
                              <w:rFonts w:asciiTheme="minorHAnsi" w:hAnsiTheme="minorHAnsi" w:cstheme="minorHAnsi"/>
                              <w:spacing w:val="-10"/>
                              <w:sz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CFE832" id="_x0000_t202" coordsize="21600,21600" o:spt="202" path="m,l,21600r21600,l21600,xe">
              <v:stroke joinstyle="miter"/>
              <v:path gradientshapeok="t" o:connecttype="rect"/>
            </v:shapetype>
            <v:shape id="docshape2" o:spid="_x0000_s1026" type="#_x0000_t202" style="position:absolute;margin-left:299.2pt;margin-top:786.7pt;width:60.25pt;height:13.15pt;z-index:-15867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7eMqgIAAKcFAAAOAAAAZHJzL2Uyb0RvYy54bWysVNuOmzAQfa/Uf7D8znIpIQEtWe2GUFXa&#10;XqRtP8DBJlgFm9pOyLbqv3dsQjbZVaWqLQ/WYI/PzJk5nuubQ9eiPVOaS5Hj8CrAiIlKUi62Of7y&#10;ufQWGGlDBCWtFCzHj0zjm+XrV9dDn7FINrKlTCEAETob+hw3xvSZ7+uqYR3RV7JnAg5rqTpi4Fdt&#10;farIAOhd60dBkPiDVLRXsmJaw24xHuKlw69rVpmPda2ZQW2OITfjVuXWjV395TXJtor0Da+OaZC/&#10;yKIjXEDQE1RBDEE7xV9AdbxSUsvaXFWy82Vd84o5DsAmDJ6xeWhIzxwXKI7uT2XS/w+2+rD/pBCn&#10;0DuMBOmgRVRW2gaObHGGXmfg89CDlzncyYN1tER1fy+rrxoJuWqI2LJbpeTQMEIhudDe9M+ujjja&#10;gmyG95JCFLIz0gEdatVZQKgFAnRo0uOpMexgUAWb82QWzmcYVXAUJvMgmLkIJJsu90qbt0x2yBo5&#10;VtB3B07299rYZEg2udhYQpa8bV3vW3GxAY7jDoSGq/bMJuFa+SMN0vVivYi9OErWXhwUhXdbrmIv&#10;KSG74k2xWhXhTxs3jLOGU8qEDTPJKoz/rG1HgY+COAlLy5ZTC2dT0mq7WbUK7QnIunTfsSBnbv5l&#10;Gq4IwOUZpTCKg7so9cpkMffiMp556TxYeEGY3qVJEKdxUV5SuueC/TslNOQ4nUWzUUu/5Ra47yU3&#10;knXcwOBoeZfjxcmJZFaBa0Fdaw3h7WiflcKm/1QKaPfUaKdXK9FRrOawOQCKFfFG0kdQrpKgLJAn&#10;TDswGqm+YzTA5Mix/rYjimHUvhOgfjtmJkNNxmYyiKjgao4NRqO5MuM42vWKbxtAHt+XkLfwQmru&#10;1PuUxfFdwTRwJI6Ty46b83/n9TRfl78AAAD//wMAUEsDBBQABgAIAAAAIQCOVGtX4QAAAA0BAAAP&#10;AAAAZHJzL2Rvd25yZXYueG1sTI/BTsMwEETvSPyDtUjcqFOgTRziVBWCExIiDQeOTuwmVuN1iN02&#10;/D3bE9x2d0azb4rN7AZ2MlOwHiUsFwkwg63XFjsJn/XrXQYsRIVaDR6NhB8TYFNeXxUq1/6MlTnt&#10;YscoBEOuJPQxjjnnoe2NU2HhR4Ok7f3kVKR16rie1JnC3cDvk2TNnbJIH3o1mufetIfd0UnYfmH1&#10;Yr/fm49qX9m6Fgm+rQ9S3t7M2ydg0czxzwwXfEKHkpgaf0Qd2CBhJbJHspKwSh9oIku6zASw5nIS&#10;IgVeFvx/i/IXAAD//wMAUEsBAi0AFAAGAAgAAAAhALaDOJL+AAAA4QEAABMAAAAAAAAAAAAAAAAA&#10;AAAAAFtDb250ZW50X1R5cGVzXS54bWxQSwECLQAUAAYACAAAACEAOP0h/9YAAACUAQAACwAAAAAA&#10;AAAAAAAAAAAvAQAAX3JlbHMvLnJlbHNQSwECLQAUAAYACAAAACEAcLO3jKoCAACnBQAADgAAAAAA&#10;AAAAAAAAAAAuAgAAZHJzL2Uyb0RvYy54bWxQSwECLQAUAAYACAAAACEAjlRrV+EAAAANAQAADwAA&#10;AAAAAAAAAAAAAAAEBQAAZHJzL2Rvd25yZXYueG1sUEsFBgAAAAAEAAQA8wAAABIGAAAAAA==&#10;" filled="f" stroked="f">
              <v:textbox inset="0,0,0,0">
                <w:txbxContent>
                  <w:p w14:paraId="3C189923" w14:textId="5AA12288" w:rsidR="00C11A9A" w:rsidRPr="00D81069" w:rsidRDefault="00414897">
                    <w:pPr>
                      <w:spacing w:before="12"/>
                      <w:ind w:left="20"/>
                      <w:rPr>
                        <w:rFonts w:asciiTheme="minorHAnsi" w:hAnsiTheme="minorHAnsi" w:cstheme="minorHAnsi"/>
                        <w:sz w:val="20"/>
                      </w:rPr>
                    </w:pPr>
                    <w:r w:rsidRPr="00D81069">
                      <w:rPr>
                        <w:rFonts w:asciiTheme="minorHAnsi" w:hAnsiTheme="minorHAnsi" w:cstheme="minorHAnsi"/>
                        <w:sz w:val="20"/>
                      </w:rPr>
                      <w:t>Seite</w:t>
                    </w:r>
                    <w:r w:rsidRPr="00D81069">
                      <w:rPr>
                        <w:rFonts w:asciiTheme="minorHAnsi" w:hAnsiTheme="minorHAnsi" w:cstheme="minorHAnsi"/>
                        <w:spacing w:val="-5"/>
                        <w:sz w:val="20"/>
                      </w:rPr>
                      <w:t xml:space="preserve"> </w:t>
                    </w:r>
                    <w:r w:rsidRPr="00D81069">
                      <w:rPr>
                        <w:rFonts w:asciiTheme="minorHAnsi" w:hAnsiTheme="minorHAnsi" w:cstheme="minorHAnsi"/>
                        <w:sz w:val="20"/>
                      </w:rPr>
                      <w:fldChar w:fldCharType="begin"/>
                    </w:r>
                    <w:r w:rsidRPr="00D81069">
                      <w:rPr>
                        <w:rFonts w:asciiTheme="minorHAnsi" w:hAnsiTheme="minorHAnsi" w:cstheme="minorHAnsi"/>
                        <w:sz w:val="20"/>
                      </w:rPr>
                      <w:instrText xml:space="preserve"> PAGE </w:instrText>
                    </w:r>
                    <w:r w:rsidRPr="00D81069">
                      <w:rPr>
                        <w:rFonts w:asciiTheme="minorHAnsi" w:hAnsiTheme="minorHAnsi" w:cstheme="minorHAnsi"/>
                        <w:sz w:val="20"/>
                      </w:rPr>
                      <w:fldChar w:fldCharType="separate"/>
                    </w:r>
                    <w:r w:rsidR="0066397C">
                      <w:rPr>
                        <w:rFonts w:asciiTheme="minorHAnsi" w:hAnsiTheme="minorHAnsi" w:cstheme="minorHAnsi"/>
                        <w:noProof/>
                        <w:sz w:val="20"/>
                      </w:rPr>
                      <w:t>1</w:t>
                    </w:r>
                    <w:r w:rsidRPr="00D81069">
                      <w:rPr>
                        <w:rFonts w:asciiTheme="minorHAnsi" w:hAnsiTheme="minorHAnsi" w:cstheme="minorHAnsi"/>
                        <w:sz w:val="20"/>
                      </w:rPr>
                      <w:fldChar w:fldCharType="end"/>
                    </w:r>
                    <w:r w:rsidRPr="00D81069">
                      <w:rPr>
                        <w:rFonts w:asciiTheme="minorHAnsi" w:hAnsiTheme="minorHAnsi" w:cstheme="minorHAnsi"/>
                        <w:spacing w:val="-3"/>
                        <w:sz w:val="20"/>
                      </w:rPr>
                      <w:t xml:space="preserve"> </w:t>
                    </w:r>
                    <w:r w:rsidRPr="00D81069">
                      <w:rPr>
                        <w:rFonts w:asciiTheme="minorHAnsi" w:hAnsiTheme="minorHAnsi" w:cstheme="minorHAnsi"/>
                        <w:sz w:val="20"/>
                      </w:rPr>
                      <w:t>von</w:t>
                    </w:r>
                    <w:r>
                      <w:rPr>
                        <w:spacing w:val="-4"/>
                        <w:sz w:val="20"/>
                      </w:rPr>
                      <w:t xml:space="preserve"> </w:t>
                    </w:r>
                    <w:r w:rsidRPr="00D81069">
                      <w:rPr>
                        <w:rFonts w:asciiTheme="minorHAnsi" w:hAnsiTheme="minorHAnsi" w:cstheme="minorHAnsi"/>
                        <w:spacing w:val="-10"/>
                        <w:sz w:val="20"/>
                      </w:rPr>
                      <w:fldChar w:fldCharType="begin"/>
                    </w:r>
                    <w:r w:rsidRPr="00D81069">
                      <w:rPr>
                        <w:rFonts w:asciiTheme="minorHAnsi" w:hAnsiTheme="minorHAnsi" w:cstheme="minorHAnsi"/>
                        <w:spacing w:val="-10"/>
                        <w:sz w:val="20"/>
                      </w:rPr>
                      <w:instrText xml:space="preserve"> NUMPAGES </w:instrText>
                    </w:r>
                    <w:r w:rsidRPr="00D81069">
                      <w:rPr>
                        <w:rFonts w:asciiTheme="minorHAnsi" w:hAnsiTheme="minorHAnsi" w:cstheme="minorHAnsi"/>
                        <w:spacing w:val="-10"/>
                        <w:sz w:val="20"/>
                      </w:rPr>
                      <w:fldChar w:fldCharType="separate"/>
                    </w:r>
                    <w:r w:rsidR="0066397C">
                      <w:rPr>
                        <w:rFonts w:asciiTheme="minorHAnsi" w:hAnsiTheme="minorHAnsi" w:cstheme="minorHAnsi"/>
                        <w:noProof/>
                        <w:spacing w:val="-10"/>
                        <w:sz w:val="20"/>
                      </w:rPr>
                      <w:t>6</w:t>
                    </w:r>
                    <w:r w:rsidRPr="00D81069">
                      <w:rPr>
                        <w:rFonts w:asciiTheme="minorHAnsi" w:hAnsiTheme="minorHAnsi" w:cstheme="minorHAnsi"/>
                        <w:spacing w:val="-10"/>
                        <w:sz w:val="20"/>
                      </w:rPr>
                      <w:fldChar w:fldCharType="end"/>
                    </w:r>
                  </w:p>
                </w:txbxContent>
              </v:textbox>
              <w10:wrap anchorx="page" anchory="page"/>
            </v:shape>
          </w:pict>
        </mc:Fallback>
      </mc:AlternateContent>
    </w:r>
    <w:r w:rsidR="00073F8D">
      <w:rPr>
        <w:noProof/>
        <w:lang w:eastAsia="de-DE"/>
      </w:rPr>
      <mc:AlternateContent>
        <mc:Choice Requires="wps">
          <w:drawing>
            <wp:anchor distT="0" distB="0" distL="114300" distR="114300" simplePos="0" relativeHeight="487448064" behindDoc="1" locked="0" layoutInCell="1" allowOverlap="1" wp14:anchorId="7AFA0CF4" wp14:editId="1F9C53EA">
              <wp:simplePos x="0" y="0"/>
              <wp:positionH relativeFrom="page">
                <wp:posOffset>771525</wp:posOffset>
              </wp:positionH>
              <wp:positionV relativeFrom="bottomMargin">
                <wp:align>top</wp:align>
              </wp:positionV>
              <wp:extent cx="3600450" cy="171450"/>
              <wp:effectExtent l="0" t="0" r="0" b="0"/>
              <wp:wrapNone/>
              <wp:docPr id="2"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0BB43B" w14:textId="3393E4C2" w:rsidR="00C11A9A" w:rsidRPr="00D81069" w:rsidRDefault="00715957">
                          <w:pPr>
                            <w:spacing w:before="12"/>
                            <w:ind w:left="20"/>
                            <w:rPr>
                              <w:rFonts w:asciiTheme="minorHAnsi" w:hAnsiTheme="minorHAnsi" w:cstheme="minorHAnsi"/>
                              <w:sz w:val="20"/>
                            </w:rPr>
                          </w:pPr>
                          <w:r>
                            <w:rPr>
                              <w:rFonts w:asciiTheme="minorHAnsi" w:hAnsiTheme="minorHAnsi" w:cstheme="minorHAnsi"/>
                              <w:spacing w:val="-2"/>
                              <w:sz w:val="20"/>
                            </w:rPr>
                            <w:t>Stromliefervertrag</w:t>
                          </w:r>
                          <w:r w:rsidR="0066397C">
                            <w:rPr>
                              <w:rFonts w:asciiTheme="minorHAnsi" w:hAnsiTheme="minorHAnsi" w:cstheme="minorHAnsi"/>
                              <w:spacing w:val="-2"/>
                              <w:sz w:val="20"/>
                            </w:rPr>
                            <w:t xml:space="preserve"> – Anlage 3a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FA0CF4" id="docshape1" o:spid="_x0000_s1027" type="#_x0000_t202" style="position:absolute;margin-left:60.75pt;margin-top:0;width:283.5pt;height:13.5pt;z-index:-15868416;visibility:visible;mso-wrap-style:square;mso-width-percent:0;mso-height-percent:0;mso-wrap-distance-left:9pt;mso-wrap-distance-top:0;mso-wrap-distance-right:9pt;mso-wrap-distance-bottom:0;mso-position-horizontal:absolute;mso-position-horizontal-relative:page;mso-position-vertical:top;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kenrQIAAK8FAAAOAAAAZHJzL2Uyb0RvYy54bWysVNtunDAQfa/Uf7D8TriEvYDCRsmyVJXS&#10;i5T2A7zYLFbBprZ3IY367x2bZbNJVKlqywMa2+Mzc2aO5+p6aBt0YEpzKTIcXgQYMVFKysUuw1+/&#10;FN4SI22IoKSRgmX4gWl8vXr75qrvUhbJWjaUKQQgQqd9l+HamC71fV3WrCX6QnZMwGElVUsMLNXO&#10;p4r0gN42fhQEc7+XinZKlkxr2M3HQ7xy+FXFSvOpqjQzqMkw5GbcX7n/1v791RVJd4p0NS+PaZC/&#10;yKIlXEDQE1RODEF7xV9BtbxUUsvKXJSy9WVV8ZI5DsAmDF6wua9JxxwXKI7uTmXS/w+2/Hj4rBCn&#10;GY4wEqSFFlFZahs4tMXpO52Cz30HXma4lQM02RHV3Z0sv2kk5LomYsdulJJ9zQiF5NxN/+zqiKMt&#10;yLb/IClEIXsjHdBQqdZWDmqBAB2a9HBqDBsMKmHzch4E8QyOSjgLF6G1ITmfpNPtTmnzjskWWSPD&#10;Chrv0MnhTpvRdXKxwYQseNO45jfi2QZgjjsQG67aM5uF6+VjEiSb5WYZe3E033hxkOfeTbGOvXkR&#10;Lmb5Zb5e5+FPGzeM05pTyoQNM+kqjP+sb0eFj4o4KUvLhlMLZ1PSarddNwodCOi6cN+xIGdu/vM0&#10;XL2AywtKYRQHt1HiFfPlwouLeOYli2DpBWFym8yDOInz4jmlOy7Yv1NCfYaTWTQbxfRbboH7XnMj&#10;acsNTI6GtxlenpxIaiW4EdS11hDejPZZKWz6T6WAdk+NdoK1Gh3Vaobt4B7G6R1sJX0ABSsJAgMt&#10;wtQDo5bqB0Y9TJAM6+97ohhGzXsBr8COm8lQk7GdDCJKuJphg9Fors04lvad4rsakMd3JuQNvJSK&#10;OxHbJzVmAQzsAqaC43KcYHbsnK+d19OcXf0CAAD//wMAUEsDBBQABgAIAAAAIQAxzp0i2wAAAAcB&#10;AAAPAAAAZHJzL2Rvd25yZXYueG1sTI/BTsMwEETvSPyDtUjcqNNIhBDiVBWCExIiDQeOTrxNrMbr&#10;ELtt+HuWEz0+zWj2bblZ3ChOOAfrScF6lYBA6ryx1Cv4bF7vchAhajJ69IQKfjDAprq+KnVh/Jlq&#10;PO1iL3iEQqEVDDFOhZShG9DpsPITEmd7PzsdGedemlmfedyNMk2STDptiS8MesLnAbvD7ugUbL+o&#10;frHf7+1Hva9t0zwm9JYdlLq9WbZPICIu8b8Mf/qsDhU7tf5IJoiROV3fc1UBf8RxlueMrYL0IQFZ&#10;lfLSv/oFAAD//wMAUEsBAi0AFAAGAAgAAAAhALaDOJL+AAAA4QEAABMAAAAAAAAAAAAAAAAAAAAA&#10;AFtDb250ZW50X1R5cGVzXS54bWxQSwECLQAUAAYACAAAACEAOP0h/9YAAACUAQAACwAAAAAAAAAA&#10;AAAAAAAvAQAAX3JlbHMvLnJlbHNQSwECLQAUAAYACAAAACEArypHp60CAACvBQAADgAAAAAAAAAA&#10;AAAAAAAuAgAAZHJzL2Uyb0RvYy54bWxQSwECLQAUAAYACAAAACEAMc6dItsAAAAHAQAADwAAAAAA&#10;AAAAAAAAAAAHBQAAZHJzL2Rvd25yZXYueG1sUEsFBgAAAAAEAAQA8wAAAA8GAAAAAA==&#10;" filled="f" stroked="f">
              <v:textbox inset="0,0,0,0">
                <w:txbxContent>
                  <w:p w14:paraId="740BB43B" w14:textId="3393E4C2" w:rsidR="00C11A9A" w:rsidRPr="00D81069" w:rsidRDefault="00715957">
                    <w:pPr>
                      <w:spacing w:before="12"/>
                      <w:ind w:left="20"/>
                      <w:rPr>
                        <w:rFonts w:asciiTheme="minorHAnsi" w:hAnsiTheme="minorHAnsi" w:cstheme="minorHAnsi"/>
                        <w:sz w:val="20"/>
                      </w:rPr>
                    </w:pPr>
                    <w:r>
                      <w:rPr>
                        <w:rFonts w:asciiTheme="minorHAnsi" w:hAnsiTheme="minorHAnsi" w:cstheme="minorHAnsi"/>
                        <w:spacing w:val="-2"/>
                        <w:sz w:val="20"/>
                      </w:rPr>
                      <w:t>Stromliefervertrag</w:t>
                    </w:r>
                    <w:r w:rsidR="0066397C">
                      <w:rPr>
                        <w:rFonts w:asciiTheme="minorHAnsi" w:hAnsiTheme="minorHAnsi" w:cstheme="minorHAnsi"/>
                        <w:spacing w:val="-2"/>
                        <w:sz w:val="20"/>
                      </w:rPr>
                      <w:t xml:space="preserve"> – Anlage 3a</w:t>
                    </w:r>
                  </w:p>
                </w:txbxContent>
              </v:textbox>
              <w10:wrap anchorx="page" anchory="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073F8" w14:textId="77777777" w:rsidR="00BA3F55" w:rsidRDefault="00BA3F55">
      <w:r>
        <w:separator/>
      </w:r>
    </w:p>
  </w:footnote>
  <w:footnote w:type="continuationSeparator" w:id="0">
    <w:p w14:paraId="4132758D" w14:textId="77777777" w:rsidR="00BA3F55" w:rsidRDefault="00BA3F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B0C8C"/>
    <w:multiLevelType w:val="hybridMultilevel"/>
    <w:tmpl w:val="07C68036"/>
    <w:lvl w:ilvl="0" w:tplc="FFFFFFFF">
      <w:start w:val="1"/>
      <w:numFmt w:val="decimal"/>
      <w:lvlText w:val="%1."/>
      <w:lvlJc w:val="left"/>
      <w:pPr>
        <w:ind w:left="478" w:hanging="360"/>
      </w:pPr>
      <w:rPr>
        <w:rFonts w:asciiTheme="minorHAnsi" w:eastAsia="Arial" w:hAnsiTheme="minorHAnsi" w:cstheme="minorHAnsi" w:hint="default"/>
        <w:b w:val="0"/>
        <w:bCs w:val="0"/>
        <w:i w:val="0"/>
        <w:iCs w:val="0"/>
        <w:spacing w:val="-1"/>
        <w:w w:val="100"/>
        <w:sz w:val="22"/>
        <w:szCs w:val="22"/>
        <w:lang w:val="de-DE" w:eastAsia="en-US" w:bidi="ar-SA"/>
      </w:rPr>
    </w:lvl>
    <w:lvl w:ilvl="1" w:tplc="FFFFFFFF">
      <w:numFmt w:val="bullet"/>
      <w:lvlText w:val="•"/>
      <w:lvlJc w:val="left"/>
      <w:pPr>
        <w:ind w:left="1432" w:hanging="360"/>
      </w:pPr>
      <w:rPr>
        <w:rFonts w:hint="default"/>
        <w:lang w:val="de-DE" w:eastAsia="en-US" w:bidi="ar-SA"/>
      </w:rPr>
    </w:lvl>
    <w:lvl w:ilvl="2" w:tplc="FFFFFFFF">
      <w:numFmt w:val="bullet"/>
      <w:lvlText w:val="•"/>
      <w:lvlJc w:val="left"/>
      <w:pPr>
        <w:ind w:left="2385" w:hanging="360"/>
      </w:pPr>
      <w:rPr>
        <w:rFonts w:hint="default"/>
        <w:lang w:val="de-DE" w:eastAsia="en-US" w:bidi="ar-SA"/>
      </w:rPr>
    </w:lvl>
    <w:lvl w:ilvl="3" w:tplc="FFFFFFFF">
      <w:numFmt w:val="bullet"/>
      <w:lvlText w:val="•"/>
      <w:lvlJc w:val="left"/>
      <w:pPr>
        <w:ind w:left="3337" w:hanging="360"/>
      </w:pPr>
      <w:rPr>
        <w:rFonts w:hint="default"/>
        <w:lang w:val="de-DE" w:eastAsia="en-US" w:bidi="ar-SA"/>
      </w:rPr>
    </w:lvl>
    <w:lvl w:ilvl="4" w:tplc="FFFFFFFF">
      <w:numFmt w:val="bullet"/>
      <w:lvlText w:val="•"/>
      <w:lvlJc w:val="left"/>
      <w:pPr>
        <w:ind w:left="4290" w:hanging="360"/>
      </w:pPr>
      <w:rPr>
        <w:rFonts w:hint="default"/>
        <w:lang w:val="de-DE" w:eastAsia="en-US" w:bidi="ar-SA"/>
      </w:rPr>
    </w:lvl>
    <w:lvl w:ilvl="5" w:tplc="FFFFFFFF">
      <w:numFmt w:val="bullet"/>
      <w:lvlText w:val="•"/>
      <w:lvlJc w:val="left"/>
      <w:pPr>
        <w:ind w:left="5243" w:hanging="360"/>
      </w:pPr>
      <w:rPr>
        <w:rFonts w:hint="default"/>
        <w:lang w:val="de-DE" w:eastAsia="en-US" w:bidi="ar-SA"/>
      </w:rPr>
    </w:lvl>
    <w:lvl w:ilvl="6" w:tplc="FFFFFFFF">
      <w:numFmt w:val="bullet"/>
      <w:lvlText w:val="•"/>
      <w:lvlJc w:val="left"/>
      <w:pPr>
        <w:ind w:left="6195" w:hanging="360"/>
      </w:pPr>
      <w:rPr>
        <w:rFonts w:hint="default"/>
        <w:lang w:val="de-DE" w:eastAsia="en-US" w:bidi="ar-SA"/>
      </w:rPr>
    </w:lvl>
    <w:lvl w:ilvl="7" w:tplc="FFFFFFFF">
      <w:numFmt w:val="bullet"/>
      <w:lvlText w:val="•"/>
      <w:lvlJc w:val="left"/>
      <w:pPr>
        <w:ind w:left="7148" w:hanging="360"/>
      </w:pPr>
      <w:rPr>
        <w:rFonts w:hint="default"/>
        <w:lang w:val="de-DE" w:eastAsia="en-US" w:bidi="ar-SA"/>
      </w:rPr>
    </w:lvl>
    <w:lvl w:ilvl="8" w:tplc="FFFFFFFF">
      <w:numFmt w:val="bullet"/>
      <w:lvlText w:val="•"/>
      <w:lvlJc w:val="left"/>
      <w:pPr>
        <w:ind w:left="8101" w:hanging="360"/>
      </w:pPr>
      <w:rPr>
        <w:rFonts w:hint="default"/>
        <w:lang w:val="de-DE" w:eastAsia="en-US" w:bidi="ar-SA"/>
      </w:rPr>
    </w:lvl>
  </w:abstractNum>
  <w:abstractNum w:abstractNumId="1" w15:restartNumberingAfterBreak="0">
    <w:nsid w:val="06354B44"/>
    <w:multiLevelType w:val="hybridMultilevel"/>
    <w:tmpl w:val="2970F87E"/>
    <w:lvl w:ilvl="0" w:tplc="C1624BBC">
      <w:start w:val="1"/>
      <w:numFmt w:val="decimal"/>
      <w:lvlText w:val="%1."/>
      <w:lvlJc w:val="left"/>
      <w:pPr>
        <w:ind w:left="478" w:hanging="360"/>
      </w:pPr>
      <w:rPr>
        <w:rFonts w:asciiTheme="minorHAnsi" w:eastAsia="Arial" w:hAnsiTheme="minorHAnsi" w:cstheme="minorHAnsi" w:hint="default"/>
        <w:b w:val="0"/>
        <w:bCs w:val="0"/>
        <w:i w:val="0"/>
        <w:iCs w:val="0"/>
        <w:spacing w:val="-1"/>
        <w:w w:val="100"/>
        <w:sz w:val="22"/>
        <w:szCs w:val="22"/>
        <w:lang w:val="de-DE" w:eastAsia="en-US" w:bidi="ar-SA"/>
      </w:rPr>
    </w:lvl>
    <w:lvl w:ilvl="1" w:tplc="FFFFFFFF">
      <w:start w:val="1"/>
      <w:numFmt w:val="lowerLetter"/>
      <w:lvlText w:val="%2)"/>
      <w:lvlJc w:val="left"/>
      <w:pPr>
        <w:ind w:left="1432" w:hanging="360"/>
      </w:pPr>
    </w:lvl>
    <w:lvl w:ilvl="2" w:tplc="FFFFFFFF">
      <w:numFmt w:val="bullet"/>
      <w:lvlText w:val="•"/>
      <w:lvlJc w:val="left"/>
      <w:pPr>
        <w:ind w:left="2385" w:hanging="360"/>
      </w:pPr>
      <w:rPr>
        <w:rFonts w:hint="default"/>
        <w:lang w:val="de-DE" w:eastAsia="en-US" w:bidi="ar-SA"/>
      </w:rPr>
    </w:lvl>
    <w:lvl w:ilvl="3" w:tplc="FFFFFFFF">
      <w:numFmt w:val="bullet"/>
      <w:lvlText w:val="•"/>
      <w:lvlJc w:val="left"/>
      <w:pPr>
        <w:ind w:left="3337" w:hanging="360"/>
      </w:pPr>
      <w:rPr>
        <w:rFonts w:hint="default"/>
        <w:lang w:val="de-DE" w:eastAsia="en-US" w:bidi="ar-SA"/>
      </w:rPr>
    </w:lvl>
    <w:lvl w:ilvl="4" w:tplc="FFFFFFFF">
      <w:numFmt w:val="bullet"/>
      <w:lvlText w:val="•"/>
      <w:lvlJc w:val="left"/>
      <w:pPr>
        <w:ind w:left="4290" w:hanging="360"/>
      </w:pPr>
      <w:rPr>
        <w:rFonts w:hint="default"/>
        <w:lang w:val="de-DE" w:eastAsia="en-US" w:bidi="ar-SA"/>
      </w:rPr>
    </w:lvl>
    <w:lvl w:ilvl="5" w:tplc="FFFFFFFF">
      <w:numFmt w:val="bullet"/>
      <w:lvlText w:val="•"/>
      <w:lvlJc w:val="left"/>
      <w:pPr>
        <w:ind w:left="5243" w:hanging="360"/>
      </w:pPr>
      <w:rPr>
        <w:rFonts w:hint="default"/>
        <w:lang w:val="de-DE" w:eastAsia="en-US" w:bidi="ar-SA"/>
      </w:rPr>
    </w:lvl>
    <w:lvl w:ilvl="6" w:tplc="FFFFFFFF">
      <w:numFmt w:val="bullet"/>
      <w:lvlText w:val="•"/>
      <w:lvlJc w:val="left"/>
      <w:pPr>
        <w:ind w:left="6195" w:hanging="360"/>
      </w:pPr>
      <w:rPr>
        <w:rFonts w:hint="default"/>
        <w:lang w:val="de-DE" w:eastAsia="en-US" w:bidi="ar-SA"/>
      </w:rPr>
    </w:lvl>
    <w:lvl w:ilvl="7" w:tplc="FFFFFFFF">
      <w:numFmt w:val="bullet"/>
      <w:lvlText w:val="•"/>
      <w:lvlJc w:val="left"/>
      <w:pPr>
        <w:ind w:left="7148" w:hanging="360"/>
      </w:pPr>
      <w:rPr>
        <w:rFonts w:hint="default"/>
        <w:lang w:val="de-DE" w:eastAsia="en-US" w:bidi="ar-SA"/>
      </w:rPr>
    </w:lvl>
    <w:lvl w:ilvl="8" w:tplc="FFFFFFFF">
      <w:numFmt w:val="bullet"/>
      <w:lvlText w:val="•"/>
      <w:lvlJc w:val="left"/>
      <w:pPr>
        <w:ind w:left="8101" w:hanging="360"/>
      </w:pPr>
      <w:rPr>
        <w:rFonts w:hint="default"/>
        <w:lang w:val="de-DE" w:eastAsia="en-US" w:bidi="ar-SA"/>
      </w:rPr>
    </w:lvl>
  </w:abstractNum>
  <w:abstractNum w:abstractNumId="2" w15:restartNumberingAfterBreak="0">
    <w:nsid w:val="09A1206C"/>
    <w:multiLevelType w:val="hybridMultilevel"/>
    <w:tmpl w:val="16F2A54A"/>
    <w:lvl w:ilvl="0" w:tplc="FFFFFFFF">
      <w:start w:val="1"/>
      <w:numFmt w:val="decimal"/>
      <w:lvlText w:val="%1."/>
      <w:lvlJc w:val="left"/>
      <w:pPr>
        <w:ind w:left="478" w:hanging="360"/>
      </w:pPr>
      <w:rPr>
        <w:rFonts w:asciiTheme="minorHAnsi" w:eastAsia="Arial" w:hAnsiTheme="minorHAnsi" w:cstheme="minorHAnsi" w:hint="default"/>
        <w:b w:val="0"/>
        <w:bCs w:val="0"/>
        <w:i w:val="0"/>
        <w:iCs w:val="0"/>
        <w:spacing w:val="-1"/>
        <w:w w:val="100"/>
        <w:sz w:val="22"/>
        <w:szCs w:val="22"/>
        <w:lang w:val="de-DE" w:eastAsia="en-US" w:bidi="ar-SA"/>
      </w:rPr>
    </w:lvl>
    <w:lvl w:ilvl="1" w:tplc="FFFFFFFF">
      <w:numFmt w:val="bullet"/>
      <w:lvlText w:val="•"/>
      <w:lvlJc w:val="left"/>
      <w:pPr>
        <w:ind w:left="1432" w:hanging="360"/>
      </w:pPr>
      <w:rPr>
        <w:rFonts w:hint="default"/>
        <w:lang w:val="de-DE" w:eastAsia="en-US" w:bidi="ar-SA"/>
      </w:rPr>
    </w:lvl>
    <w:lvl w:ilvl="2" w:tplc="FFFFFFFF">
      <w:numFmt w:val="bullet"/>
      <w:lvlText w:val="•"/>
      <w:lvlJc w:val="left"/>
      <w:pPr>
        <w:ind w:left="2385" w:hanging="360"/>
      </w:pPr>
      <w:rPr>
        <w:rFonts w:hint="default"/>
        <w:lang w:val="de-DE" w:eastAsia="en-US" w:bidi="ar-SA"/>
      </w:rPr>
    </w:lvl>
    <w:lvl w:ilvl="3" w:tplc="FFFFFFFF">
      <w:numFmt w:val="bullet"/>
      <w:lvlText w:val="•"/>
      <w:lvlJc w:val="left"/>
      <w:pPr>
        <w:ind w:left="3337" w:hanging="360"/>
      </w:pPr>
      <w:rPr>
        <w:rFonts w:hint="default"/>
        <w:lang w:val="de-DE" w:eastAsia="en-US" w:bidi="ar-SA"/>
      </w:rPr>
    </w:lvl>
    <w:lvl w:ilvl="4" w:tplc="FFFFFFFF">
      <w:numFmt w:val="bullet"/>
      <w:lvlText w:val="•"/>
      <w:lvlJc w:val="left"/>
      <w:pPr>
        <w:ind w:left="4290" w:hanging="360"/>
      </w:pPr>
      <w:rPr>
        <w:rFonts w:hint="default"/>
        <w:lang w:val="de-DE" w:eastAsia="en-US" w:bidi="ar-SA"/>
      </w:rPr>
    </w:lvl>
    <w:lvl w:ilvl="5" w:tplc="FFFFFFFF">
      <w:numFmt w:val="bullet"/>
      <w:lvlText w:val="•"/>
      <w:lvlJc w:val="left"/>
      <w:pPr>
        <w:ind w:left="5243" w:hanging="360"/>
      </w:pPr>
      <w:rPr>
        <w:rFonts w:hint="default"/>
        <w:lang w:val="de-DE" w:eastAsia="en-US" w:bidi="ar-SA"/>
      </w:rPr>
    </w:lvl>
    <w:lvl w:ilvl="6" w:tplc="FFFFFFFF">
      <w:numFmt w:val="bullet"/>
      <w:lvlText w:val="•"/>
      <w:lvlJc w:val="left"/>
      <w:pPr>
        <w:ind w:left="6195" w:hanging="360"/>
      </w:pPr>
      <w:rPr>
        <w:rFonts w:hint="default"/>
        <w:lang w:val="de-DE" w:eastAsia="en-US" w:bidi="ar-SA"/>
      </w:rPr>
    </w:lvl>
    <w:lvl w:ilvl="7" w:tplc="FFFFFFFF">
      <w:numFmt w:val="bullet"/>
      <w:lvlText w:val="•"/>
      <w:lvlJc w:val="left"/>
      <w:pPr>
        <w:ind w:left="7148" w:hanging="360"/>
      </w:pPr>
      <w:rPr>
        <w:rFonts w:hint="default"/>
        <w:lang w:val="de-DE" w:eastAsia="en-US" w:bidi="ar-SA"/>
      </w:rPr>
    </w:lvl>
    <w:lvl w:ilvl="8" w:tplc="FFFFFFFF">
      <w:numFmt w:val="bullet"/>
      <w:lvlText w:val="•"/>
      <w:lvlJc w:val="left"/>
      <w:pPr>
        <w:ind w:left="8101" w:hanging="360"/>
      </w:pPr>
      <w:rPr>
        <w:rFonts w:hint="default"/>
        <w:lang w:val="de-DE" w:eastAsia="en-US" w:bidi="ar-SA"/>
      </w:rPr>
    </w:lvl>
  </w:abstractNum>
  <w:abstractNum w:abstractNumId="3" w15:restartNumberingAfterBreak="0">
    <w:nsid w:val="09D72E54"/>
    <w:multiLevelType w:val="hybridMultilevel"/>
    <w:tmpl w:val="16F2A54A"/>
    <w:lvl w:ilvl="0" w:tplc="FFFFFFFF">
      <w:start w:val="1"/>
      <w:numFmt w:val="decimal"/>
      <w:lvlText w:val="%1."/>
      <w:lvlJc w:val="left"/>
      <w:pPr>
        <w:ind w:left="478" w:hanging="360"/>
      </w:pPr>
      <w:rPr>
        <w:rFonts w:asciiTheme="minorHAnsi" w:eastAsia="Arial" w:hAnsiTheme="minorHAnsi" w:cstheme="minorHAnsi" w:hint="default"/>
        <w:b w:val="0"/>
        <w:bCs w:val="0"/>
        <w:i w:val="0"/>
        <w:iCs w:val="0"/>
        <w:spacing w:val="-1"/>
        <w:w w:val="100"/>
        <w:sz w:val="22"/>
        <w:szCs w:val="22"/>
        <w:lang w:val="de-DE" w:eastAsia="en-US" w:bidi="ar-SA"/>
      </w:rPr>
    </w:lvl>
    <w:lvl w:ilvl="1" w:tplc="FFFFFFFF">
      <w:numFmt w:val="bullet"/>
      <w:lvlText w:val="•"/>
      <w:lvlJc w:val="left"/>
      <w:pPr>
        <w:ind w:left="1432" w:hanging="360"/>
      </w:pPr>
      <w:rPr>
        <w:rFonts w:hint="default"/>
        <w:lang w:val="de-DE" w:eastAsia="en-US" w:bidi="ar-SA"/>
      </w:rPr>
    </w:lvl>
    <w:lvl w:ilvl="2" w:tplc="FFFFFFFF">
      <w:numFmt w:val="bullet"/>
      <w:lvlText w:val="•"/>
      <w:lvlJc w:val="left"/>
      <w:pPr>
        <w:ind w:left="2385" w:hanging="360"/>
      </w:pPr>
      <w:rPr>
        <w:rFonts w:hint="default"/>
        <w:lang w:val="de-DE" w:eastAsia="en-US" w:bidi="ar-SA"/>
      </w:rPr>
    </w:lvl>
    <w:lvl w:ilvl="3" w:tplc="FFFFFFFF">
      <w:numFmt w:val="bullet"/>
      <w:lvlText w:val="•"/>
      <w:lvlJc w:val="left"/>
      <w:pPr>
        <w:ind w:left="3337" w:hanging="360"/>
      </w:pPr>
      <w:rPr>
        <w:rFonts w:hint="default"/>
        <w:lang w:val="de-DE" w:eastAsia="en-US" w:bidi="ar-SA"/>
      </w:rPr>
    </w:lvl>
    <w:lvl w:ilvl="4" w:tplc="FFFFFFFF">
      <w:numFmt w:val="bullet"/>
      <w:lvlText w:val="•"/>
      <w:lvlJc w:val="left"/>
      <w:pPr>
        <w:ind w:left="4290" w:hanging="360"/>
      </w:pPr>
      <w:rPr>
        <w:rFonts w:hint="default"/>
        <w:lang w:val="de-DE" w:eastAsia="en-US" w:bidi="ar-SA"/>
      </w:rPr>
    </w:lvl>
    <w:lvl w:ilvl="5" w:tplc="FFFFFFFF">
      <w:numFmt w:val="bullet"/>
      <w:lvlText w:val="•"/>
      <w:lvlJc w:val="left"/>
      <w:pPr>
        <w:ind w:left="5243" w:hanging="360"/>
      </w:pPr>
      <w:rPr>
        <w:rFonts w:hint="default"/>
        <w:lang w:val="de-DE" w:eastAsia="en-US" w:bidi="ar-SA"/>
      </w:rPr>
    </w:lvl>
    <w:lvl w:ilvl="6" w:tplc="FFFFFFFF">
      <w:numFmt w:val="bullet"/>
      <w:lvlText w:val="•"/>
      <w:lvlJc w:val="left"/>
      <w:pPr>
        <w:ind w:left="6195" w:hanging="360"/>
      </w:pPr>
      <w:rPr>
        <w:rFonts w:hint="default"/>
        <w:lang w:val="de-DE" w:eastAsia="en-US" w:bidi="ar-SA"/>
      </w:rPr>
    </w:lvl>
    <w:lvl w:ilvl="7" w:tplc="FFFFFFFF">
      <w:numFmt w:val="bullet"/>
      <w:lvlText w:val="•"/>
      <w:lvlJc w:val="left"/>
      <w:pPr>
        <w:ind w:left="7148" w:hanging="360"/>
      </w:pPr>
      <w:rPr>
        <w:rFonts w:hint="default"/>
        <w:lang w:val="de-DE" w:eastAsia="en-US" w:bidi="ar-SA"/>
      </w:rPr>
    </w:lvl>
    <w:lvl w:ilvl="8" w:tplc="FFFFFFFF">
      <w:numFmt w:val="bullet"/>
      <w:lvlText w:val="•"/>
      <w:lvlJc w:val="left"/>
      <w:pPr>
        <w:ind w:left="8101" w:hanging="360"/>
      </w:pPr>
      <w:rPr>
        <w:rFonts w:hint="default"/>
        <w:lang w:val="de-DE" w:eastAsia="en-US" w:bidi="ar-SA"/>
      </w:rPr>
    </w:lvl>
  </w:abstractNum>
  <w:abstractNum w:abstractNumId="4" w15:restartNumberingAfterBreak="0">
    <w:nsid w:val="0C402CD2"/>
    <w:multiLevelType w:val="hybridMultilevel"/>
    <w:tmpl w:val="37B45D82"/>
    <w:lvl w:ilvl="0" w:tplc="FFFFFFFF">
      <w:start w:val="1"/>
      <w:numFmt w:val="decimal"/>
      <w:lvlText w:val="%1."/>
      <w:lvlJc w:val="left"/>
      <w:pPr>
        <w:ind w:left="478" w:hanging="360"/>
      </w:pPr>
      <w:rPr>
        <w:rFonts w:asciiTheme="minorHAnsi" w:eastAsia="Arial" w:hAnsiTheme="minorHAnsi" w:cstheme="minorHAnsi" w:hint="default"/>
        <w:b w:val="0"/>
        <w:bCs w:val="0"/>
        <w:i w:val="0"/>
        <w:iCs w:val="0"/>
        <w:spacing w:val="-1"/>
        <w:w w:val="100"/>
        <w:sz w:val="22"/>
        <w:szCs w:val="22"/>
        <w:lang w:val="de-DE" w:eastAsia="en-US" w:bidi="ar-SA"/>
      </w:rPr>
    </w:lvl>
    <w:lvl w:ilvl="1" w:tplc="FFFFFFFF">
      <w:numFmt w:val="bullet"/>
      <w:lvlText w:val="•"/>
      <w:lvlJc w:val="left"/>
      <w:pPr>
        <w:ind w:left="1432" w:hanging="360"/>
      </w:pPr>
      <w:rPr>
        <w:rFonts w:hint="default"/>
        <w:lang w:val="de-DE" w:eastAsia="en-US" w:bidi="ar-SA"/>
      </w:rPr>
    </w:lvl>
    <w:lvl w:ilvl="2" w:tplc="FFFFFFFF">
      <w:numFmt w:val="bullet"/>
      <w:lvlText w:val="•"/>
      <w:lvlJc w:val="left"/>
      <w:pPr>
        <w:ind w:left="2385" w:hanging="360"/>
      </w:pPr>
      <w:rPr>
        <w:rFonts w:hint="default"/>
        <w:lang w:val="de-DE" w:eastAsia="en-US" w:bidi="ar-SA"/>
      </w:rPr>
    </w:lvl>
    <w:lvl w:ilvl="3" w:tplc="FFFFFFFF">
      <w:numFmt w:val="bullet"/>
      <w:lvlText w:val="•"/>
      <w:lvlJc w:val="left"/>
      <w:pPr>
        <w:ind w:left="3337" w:hanging="360"/>
      </w:pPr>
      <w:rPr>
        <w:rFonts w:hint="default"/>
        <w:lang w:val="de-DE" w:eastAsia="en-US" w:bidi="ar-SA"/>
      </w:rPr>
    </w:lvl>
    <w:lvl w:ilvl="4" w:tplc="FFFFFFFF">
      <w:numFmt w:val="bullet"/>
      <w:lvlText w:val="•"/>
      <w:lvlJc w:val="left"/>
      <w:pPr>
        <w:ind w:left="4290" w:hanging="360"/>
      </w:pPr>
      <w:rPr>
        <w:rFonts w:hint="default"/>
        <w:lang w:val="de-DE" w:eastAsia="en-US" w:bidi="ar-SA"/>
      </w:rPr>
    </w:lvl>
    <w:lvl w:ilvl="5" w:tplc="FFFFFFFF">
      <w:numFmt w:val="bullet"/>
      <w:lvlText w:val="•"/>
      <w:lvlJc w:val="left"/>
      <w:pPr>
        <w:ind w:left="5243" w:hanging="360"/>
      </w:pPr>
      <w:rPr>
        <w:rFonts w:hint="default"/>
        <w:lang w:val="de-DE" w:eastAsia="en-US" w:bidi="ar-SA"/>
      </w:rPr>
    </w:lvl>
    <w:lvl w:ilvl="6" w:tplc="FFFFFFFF">
      <w:numFmt w:val="bullet"/>
      <w:lvlText w:val="•"/>
      <w:lvlJc w:val="left"/>
      <w:pPr>
        <w:ind w:left="6195" w:hanging="360"/>
      </w:pPr>
      <w:rPr>
        <w:rFonts w:hint="default"/>
        <w:lang w:val="de-DE" w:eastAsia="en-US" w:bidi="ar-SA"/>
      </w:rPr>
    </w:lvl>
    <w:lvl w:ilvl="7" w:tplc="FFFFFFFF">
      <w:numFmt w:val="bullet"/>
      <w:lvlText w:val="•"/>
      <w:lvlJc w:val="left"/>
      <w:pPr>
        <w:ind w:left="7148" w:hanging="360"/>
      </w:pPr>
      <w:rPr>
        <w:rFonts w:hint="default"/>
        <w:lang w:val="de-DE" w:eastAsia="en-US" w:bidi="ar-SA"/>
      </w:rPr>
    </w:lvl>
    <w:lvl w:ilvl="8" w:tplc="FFFFFFFF">
      <w:numFmt w:val="bullet"/>
      <w:lvlText w:val="•"/>
      <w:lvlJc w:val="left"/>
      <w:pPr>
        <w:ind w:left="8101" w:hanging="360"/>
      </w:pPr>
      <w:rPr>
        <w:rFonts w:hint="default"/>
        <w:lang w:val="de-DE" w:eastAsia="en-US" w:bidi="ar-SA"/>
      </w:rPr>
    </w:lvl>
  </w:abstractNum>
  <w:abstractNum w:abstractNumId="5" w15:restartNumberingAfterBreak="0">
    <w:nsid w:val="0F7832BB"/>
    <w:multiLevelType w:val="hybridMultilevel"/>
    <w:tmpl w:val="04DA5F22"/>
    <w:lvl w:ilvl="0" w:tplc="EF4852E4">
      <w:start w:val="1"/>
      <w:numFmt w:val="decimal"/>
      <w:lvlText w:val="%1."/>
      <w:lvlJc w:val="left"/>
      <w:pPr>
        <w:ind w:left="478" w:hanging="360"/>
      </w:pPr>
      <w:rPr>
        <w:rFonts w:asciiTheme="minorHAnsi" w:eastAsia="Arial" w:hAnsiTheme="minorHAnsi" w:cstheme="minorHAnsi" w:hint="default"/>
        <w:b w:val="0"/>
        <w:bCs w:val="0"/>
        <w:i w:val="0"/>
        <w:iCs w:val="0"/>
        <w:spacing w:val="-1"/>
        <w:w w:val="100"/>
        <w:sz w:val="22"/>
        <w:szCs w:val="22"/>
        <w:lang w:val="de-DE" w:eastAsia="en-US" w:bidi="ar-SA"/>
      </w:rPr>
    </w:lvl>
    <w:lvl w:ilvl="1" w:tplc="FFFFFFFF">
      <w:numFmt w:val="bullet"/>
      <w:lvlText w:val="•"/>
      <w:lvlJc w:val="left"/>
      <w:pPr>
        <w:ind w:left="1432" w:hanging="360"/>
      </w:pPr>
      <w:rPr>
        <w:rFonts w:hint="default"/>
        <w:lang w:val="de-DE" w:eastAsia="en-US" w:bidi="ar-SA"/>
      </w:rPr>
    </w:lvl>
    <w:lvl w:ilvl="2" w:tplc="FFFFFFFF">
      <w:numFmt w:val="bullet"/>
      <w:lvlText w:val="•"/>
      <w:lvlJc w:val="left"/>
      <w:pPr>
        <w:ind w:left="2385" w:hanging="360"/>
      </w:pPr>
      <w:rPr>
        <w:rFonts w:hint="default"/>
        <w:lang w:val="de-DE" w:eastAsia="en-US" w:bidi="ar-SA"/>
      </w:rPr>
    </w:lvl>
    <w:lvl w:ilvl="3" w:tplc="FFFFFFFF">
      <w:numFmt w:val="bullet"/>
      <w:lvlText w:val="•"/>
      <w:lvlJc w:val="left"/>
      <w:pPr>
        <w:ind w:left="3337" w:hanging="360"/>
      </w:pPr>
      <w:rPr>
        <w:rFonts w:hint="default"/>
        <w:lang w:val="de-DE" w:eastAsia="en-US" w:bidi="ar-SA"/>
      </w:rPr>
    </w:lvl>
    <w:lvl w:ilvl="4" w:tplc="FFFFFFFF">
      <w:numFmt w:val="bullet"/>
      <w:lvlText w:val="•"/>
      <w:lvlJc w:val="left"/>
      <w:pPr>
        <w:ind w:left="4290" w:hanging="360"/>
      </w:pPr>
      <w:rPr>
        <w:rFonts w:hint="default"/>
        <w:lang w:val="de-DE" w:eastAsia="en-US" w:bidi="ar-SA"/>
      </w:rPr>
    </w:lvl>
    <w:lvl w:ilvl="5" w:tplc="FFFFFFFF">
      <w:numFmt w:val="bullet"/>
      <w:lvlText w:val="•"/>
      <w:lvlJc w:val="left"/>
      <w:pPr>
        <w:ind w:left="5243" w:hanging="360"/>
      </w:pPr>
      <w:rPr>
        <w:rFonts w:hint="default"/>
        <w:lang w:val="de-DE" w:eastAsia="en-US" w:bidi="ar-SA"/>
      </w:rPr>
    </w:lvl>
    <w:lvl w:ilvl="6" w:tplc="FFFFFFFF">
      <w:numFmt w:val="bullet"/>
      <w:lvlText w:val="•"/>
      <w:lvlJc w:val="left"/>
      <w:pPr>
        <w:ind w:left="6195" w:hanging="360"/>
      </w:pPr>
      <w:rPr>
        <w:rFonts w:hint="default"/>
        <w:lang w:val="de-DE" w:eastAsia="en-US" w:bidi="ar-SA"/>
      </w:rPr>
    </w:lvl>
    <w:lvl w:ilvl="7" w:tplc="FFFFFFFF">
      <w:numFmt w:val="bullet"/>
      <w:lvlText w:val="•"/>
      <w:lvlJc w:val="left"/>
      <w:pPr>
        <w:ind w:left="7148" w:hanging="360"/>
      </w:pPr>
      <w:rPr>
        <w:rFonts w:hint="default"/>
        <w:lang w:val="de-DE" w:eastAsia="en-US" w:bidi="ar-SA"/>
      </w:rPr>
    </w:lvl>
    <w:lvl w:ilvl="8" w:tplc="FFFFFFFF">
      <w:numFmt w:val="bullet"/>
      <w:lvlText w:val="•"/>
      <w:lvlJc w:val="left"/>
      <w:pPr>
        <w:ind w:left="8101" w:hanging="360"/>
      </w:pPr>
      <w:rPr>
        <w:rFonts w:hint="default"/>
        <w:lang w:val="de-DE" w:eastAsia="en-US" w:bidi="ar-SA"/>
      </w:rPr>
    </w:lvl>
  </w:abstractNum>
  <w:abstractNum w:abstractNumId="6" w15:restartNumberingAfterBreak="0">
    <w:nsid w:val="11D70C36"/>
    <w:multiLevelType w:val="hybridMultilevel"/>
    <w:tmpl w:val="773256C6"/>
    <w:lvl w:ilvl="0" w:tplc="FFFFFFFF">
      <w:start w:val="1"/>
      <w:numFmt w:val="decimal"/>
      <w:lvlText w:val="%1."/>
      <w:lvlJc w:val="left"/>
      <w:pPr>
        <w:ind w:left="478" w:hanging="360"/>
      </w:pPr>
      <w:rPr>
        <w:rFonts w:asciiTheme="minorHAnsi" w:eastAsia="Arial" w:hAnsiTheme="minorHAnsi" w:cstheme="minorHAnsi" w:hint="default"/>
        <w:b w:val="0"/>
        <w:bCs w:val="0"/>
        <w:i w:val="0"/>
        <w:iCs w:val="0"/>
        <w:spacing w:val="-1"/>
        <w:w w:val="100"/>
        <w:sz w:val="22"/>
        <w:szCs w:val="22"/>
        <w:lang w:val="de-DE" w:eastAsia="en-US" w:bidi="ar-SA"/>
      </w:rPr>
    </w:lvl>
    <w:lvl w:ilvl="1" w:tplc="FFFFFFFF">
      <w:numFmt w:val="bullet"/>
      <w:lvlText w:val="•"/>
      <w:lvlJc w:val="left"/>
      <w:pPr>
        <w:ind w:left="1432" w:hanging="360"/>
      </w:pPr>
      <w:rPr>
        <w:rFonts w:hint="default"/>
        <w:lang w:val="de-DE" w:eastAsia="en-US" w:bidi="ar-SA"/>
      </w:rPr>
    </w:lvl>
    <w:lvl w:ilvl="2" w:tplc="FFFFFFFF">
      <w:numFmt w:val="bullet"/>
      <w:lvlText w:val="•"/>
      <w:lvlJc w:val="left"/>
      <w:pPr>
        <w:ind w:left="2385" w:hanging="360"/>
      </w:pPr>
      <w:rPr>
        <w:rFonts w:hint="default"/>
        <w:lang w:val="de-DE" w:eastAsia="en-US" w:bidi="ar-SA"/>
      </w:rPr>
    </w:lvl>
    <w:lvl w:ilvl="3" w:tplc="FFFFFFFF">
      <w:numFmt w:val="bullet"/>
      <w:lvlText w:val="•"/>
      <w:lvlJc w:val="left"/>
      <w:pPr>
        <w:ind w:left="3337" w:hanging="360"/>
      </w:pPr>
      <w:rPr>
        <w:rFonts w:hint="default"/>
        <w:lang w:val="de-DE" w:eastAsia="en-US" w:bidi="ar-SA"/>
      </w:rPr>
    </w:lvl>
    <w:lvl w:ilvl="4" w:tplc="FFFFFFFF">
      <w:numFmt w:val="bullet"/>
      <w:lvlText w:val="•"/>
      <w:lvlJc w:val="left"/>
      <w:pPr>
        <w:ind w:left="4290" w:hanging="360"/>
      </w:pPr>
      <w:rPr>
        <w:rFonts w:hint="default"/>
        <w:lang w:val="de-DE" w:eastAsia="en-US" w:bidi="ar-SA"/>
      </w:rPr>
    </w:lvl>
    <w:lvl w:ilvl="5" w:tplc="FFFFFFFF">
      <w:numFmt w:val="bullet"/>
      <w:lvlText w:val="•"/>
      <w:lvlJc w:val="left"/>
      <w:pPr>
        <w:ind w:left="5243" w:hanging="360"/>
      </w:pPr>
      <w:rPr>
        <w:rFonts w:hint="default"/>
        <w:lang w:val="de-DE" w:eastAsia="en-US" w:bidi="ar-SA"/>
      </w:rPr>
    </w:lvl>
    <w:lvl w:ilvl="6" w:tplc="FFFFFFFF">
      <w:numFmt w:val="bullet"/>
      <w:lvlText w:val="•"/>
      <w:lvlJc w:val="left"/>
      <w:pPr>
        <w:ind w:left="6195" w:hanging="360"/>
      </w:pPr>
      <w:rPr>
        <w:rFonts w:hint="default"/>
        <w:lang w:val="de-DE" w:eastAsia="en-US" w:bidi="ar-SA"/>
      </w:rPr>
    </w:lvl>
    <w:lvl w:ilvl="7" w:tplc="FFFFFFFF">
      <w:numFmt w:val="bullet"/>
      <w:lvlText w:val="•"/>
      <w:lvlJc w:val="left"/>
      <w:pPr>
        <w:ind w:left="7148" w:hanging="360"/>
      </w:pPr>
      <w:rPr>
        <w:rFonts w:hint="default"/>
        <w:lang w:val="de-DE" w:eastAsia="en-US" w:bidi="ar-SA"/>
      </w:rPr>
    </w:lvl>
    <w:lvl w:ilvl="8" w:tplc="FFFFFFFF">
      <w:numFmt w:val="bullet"/>
      <w:lvlText w:val="•"/>
      <w:lvlJc w:val="left"/>
      <w:pPr>
        <w:ind w:left="8101" w:hanging="360"/>
      </w:pPr>
      <w:rPr>
        <w:rFonts w:hint="default"/>
        <w:lang w:val="de-DE" w:eastAsia="en-US" w:bidi="ar-SA"/>
      </w:rPr>
    </w:lvl>
  </w:abstractNum>
  <w:abstractNum w:abstractNumId="7" w15:restartNumberingAfterBreak="0">
    <w:nsid w:val="12493CBC"/>
    <w:multiLevelType w:val="hybridMultilevel"/>
    <w:tmpl w:val="37B45D82"/>
    <w:lvl w:ilvl="0" w:tplc="FFFFFFFF">
      <w:start w:val="1"/>
      <w:numFmt w:val="decimal"/>
      <w:lvlText w:val="%1."/>
      <w:lvlJc w:val="left"/>
      <w:pPr>
        <w:ind w:left="478" w:hanging="360"/>
      </w:pPr>
      <w:rPr>
        <w:rFonts w:asciiTheme="minorHAnsi" w:eastAsia="Arial" w:hAnsiTheme="minorHAnsi" w:cstheme="minorHAnsi" w:hint="default"/>
        <w:b w:val="0"/>
        <w:bCs w:val="0"/>
        <w:i w:val="0"/>
        <w:iCs w:val="0"/>
        <w:spacing w:val="-1"/>
        <w:w w:val="100"/>
        <w:sz w:val="22"/>
        <w:szCs w:val="22"/>
        <w:lang w:val="de-DE" w:eastAsia="en-US" w:bidi="ar-SA"/>
      </w:rPr>
    </w:lvl>
    <w:lvl w:ilvl="1" w:tplc="FFFFFFFF">
      <w:numFmt w:val="bullet"/>
      <w:lvlText w:val="•"/>
      <w:lvlJc w:val="left"/>
      <w:pPr>
        <w:ind w:left="1432" w:hanging="360"/>
      </w:pPr>
      <w:rPr>
        <w:rFonts w:hint="default"/>
        <w:lang w:val="de-DE" w:eastAsia="en-US" w:bidi="ar-SA"/>
      </w:rPr>
    </w:lvl>
    <w:lvl w:ilvl="2" w:tplc="FFFFFFFF">
      <w:numFmt w:val="bullet"/>
      <w:lvlText w:val="•"/>
      <w:lvlJc w:val="left"/>
      <w:pPr>
        <w:ind w:left="2385" w:hanging="360"/>
      </w:pPr>
      <w:rPr>
        <w:rFonts w:hint="default"/>
        <w:lang w:val="de-DE" w:eastAsia="en-US" w:bidi="ar-SA"/>
      </w:rPr>
    </w:lvl>
    <w:lvl w:ilvl="3" w:tplc="FFFFFFFF">
      <w:numFmt w:val="bullet"/>
      <w:lvlText w:val="•"/>
      <w:lvlJc w:val="left"/>
      <w:pPr>
        <w:ind w:left="3337" w:hanging="360"/>
      </w:pPr>
      <w:rPr>
        <w:rFonts w:hint="default"/>
        <w:lang w:val="de-DE" w:eastAsia="en-US" w:bidi="ar-SA"/>
      </w:rPr>
    </w:lvl>
    <w:lvl w:ilvl="4" w:tplc="FFFFFFFF">
      <w:numFmt w:val="bullet"/>
      <w:lvlText w:val="•"/>
      <w:lvlJc w:val="left"/>
      <w:pPr>
        <w:ind w:left="4290" w:hanging="360"/>
      </w:pPr>
      <w:rPr>
        <w:rFonts w:hint="default"/>
        <w:lang w:val="de-DE" w:eastAsia="en-US" w:bidi="ar-SA"/>
      </w:rPr>
    </w:lvl>
    <w:lvl w:ilvl="5" w:tplc="FFFFFFFF">
      <w:numFmt w:val="bullet"/>
      <w:lvlText w:val="•"/>
      <w:lvlJc w:val="left"/>
      <w:pPr>
        <w:ind w:left="5243" w:hanging="360"/>
      </w:pPr>
      <w:rPr>
        <w:rFonts w:hint="default"/>
        <w:lang w:val="de-DE" w:eastAsia="en-US" w:bidi="ar-SA"/>
      </w:rPr>
    </w:lvl>
    <w:lvl w:ilvl="6" w:tplc="FFFFFFFF">
      <w:numFmt w:val="bullet"/>
      <w:lvlText w:val="•"/>
      <w:lvlJc w:val="left"/>
      <w:pPr>
        <w:ind w:left="6195" w:hanging="360"/>
      </w:pPr>
      <w:rPr>
        <w:rFonts w:hint="default"/>
        <w:lang w:val="de-DE" w:eastAsia="en-US" w:bidi="ar-SA"/>
      </w:rPr>
    </w:lvl>
    <w:lvl w:ilvl="7" w:tplc="FFFFFFFF">
      <w:numFmt w:val="bullet"/>
      <w:lvlText w:val="•"/>
      <w:lvlJc w:val="left"/>
      <w:pPr>
        <w:ind w:left="7148" w:hanging="360"/>
      </w:pPr>
      <w:rPr>
        <w:rFonts w:hint="default"/>
        <w:lang w:val="de-DE" w:eastAsia="en-US" w:bidi="ar-SA"/>
      </w:rPr>
    </w:lvl>
    <w:lvl w:ilvl="8" w:tplc="FFFFFFFF">
      <w:numFmt w:val="bullet"/>
      <w:lvlText w:val="•"/>
      <w:lvlJc w:val="left"/>
      <w:pPr>
        <w:ind w:left="8101" w:hanging="360"/>
      </w:pPr>
      <w:rPr>
        <w:rFonts w:hint="default"/>
        <w:lang w:val="de-DE" w:eastAsia="en-US" w:bidi="ar-SA"/>
      </w:rPr>
    </w:lvl>
  </w:abstractNum>
  <w:abstractNum w:abstractNumId="8" w15:restartNumberingAfterBreak="0">
    <w:nsid w:val="12E34E96"/>
    <w:multiLevelType w:val="hybridMultilevel"/>
    <w:tmpl w:val="273226B8"/>
    <w:lvl w:ilvl="0" w:tplc="FFFFFFFF">
      <w:start w:val="1"/>
      <w:numFmt w:val="decimal"/>
      <w:lvlText w:val="%1."/>
      <w:lvlJc w:val="left"/>
      <w:pPr>
        <w:ind w:left="478" w:hanging="360"/>
      </w:pPr>
      <w:rPr>
        <w:rFonts w:asciiTheme="minorHAnsi" w:eastAsia="Arial" w:hAnsiTheme="minorHAnsi" w:cstheme="minorHAnsi" w:hint="default"/>
        <w:b w:val="0"/>
        <w:bCs w:val="0"/>
        <w:i w:val="0"/>
        <w:iCs w:val="0"/>
        <w:spacing w:val="-1"/>
        <w:w w:val="100"/>
        <w:sz w:val="22"/>
        <w:szCs w:val="22"/>
        <w:lang w:val="de-DE" w:eastAsia="en-US" w:bidi="ar-SA"/>
      </w:rPr>
    </w:lvl>
    <w:lvl w:ilvl="1" w:tplc="FFFFFFFF">
      <w:numFmt w:val="bullet"/>
      <w:lvlText w:val="•"/>
      <w:lvlJc w:val="left"/>
      <w:pPr>
        <w:ind w:left="1432" w:hanging="360"/>
      </w:pPr>
      <w:rPr>
        <w:rFonts w:hint="default"/>
        <w:lang w:val="de-DE" w:eastAsia="en-US" w:bidi="ar-SA"/>
      </w:rPr>
    </w:lvl>
    <w:lvl w:ilvl="2" w:tplc="FFFFFFFF">
      <w:numFmt w:val="bullet"/>
      <w:lvlText w:val="•"/>
      <w:lvlJc w:val="left"/>
      <w:pPr>
        <w:ind w:left="2385" w:hanging="360"/>
      </w:pPr>
      <w:rPr>
        <w:rFonts w:hint="default"/>
        <w:lang w:val="de-DE" w:eastAsia="en-US" w:bidi="ar-SA"/>
      </w:rPr>
    </w:lvl>
    <w:lvl w:ilvl="3" w:tplc="FFFFFFFF">
      <w:numFmt w:val="bullet"/>
      <w:lvlText w:val="•"/>
      <w:lvlJc w:val="left"/>
      <w:pPr>
        <w:ind w:left="3337" w:hanging="360"/>
      </w:pPr>
      <w:rPr>
        <w:rFonts w:hint="default"/>
        <w:lang w:val="de-DE" w:eastAsia="en-US" w:bidi="ar-SA"/>
      </w:rPr>
    </w:lvl>
    <w:lvl w:ilvl="4" w:tplc="FFFFFFFF">
      <w:numFmt w:val="bullet"/>
      <w:lvlText w:val="•"/>
      <w:lvlJc w:val="left"/>
      <w:pPr>
        <w:ind w:left="4290" w:hanging="360"/>
      </w:pPr>
      <w:rPr>
        <w:rFonts w:hint="default"/>
        <w:lang w:val="de-DE" w:eastAsia="en-US" w:bidi="ar-SA"/>
      </w:rPr>
    </w:lvl>
    <w:lvl w:ilvl="5" w:tplc="FFFFFFFF">
      <w:numFmt w:val="bullet"/>
      <w:lvlText w:val="•"/>
      <w:lvlJc w:val="left"/>
      <w:pPr>
        <w:ind w:left="5243" w:hanging="360"/>
      </w:pPr>
      <w:rPr>
        <w:rFonts w:hint="default"/>
        <w:lang w:val="de-DE" w:eastAsia="en-US" w:bidi="ar-SA"/>
      </w:rPr>
    </w:lvl>
    <w:lvl w:ilvl="6" w:tplc="FFFFFFFF">
      <w:numFmt w:val="bullet"/>
      <w:lvlText w:val="•"/>
      <w:lvlJc w:val="left"/>
      <w:pPr>
        <w:ind w:left="6195" w:hanging="360"/>
      </w:pPr>
      <w:rPr>
        <w:rFonts w:hint="default"/>
        <w:lang w:val="de-DE" w:eastAsia="en-US" w:bidi="ar-SA"/>
      </w:rPr>
    </w:lvl>
    <w:lvl w:ilvl="7" w:tplc="FFFFFFFF">
      <w:numFmt w:val="bullet"/>
      <w:lvlText w:val="•"/>
      <w:lvlJc w:val="left"/>
      <w:pPr>
        <w:ind w:left="7148" w:hanging="360"/>
      </w:pPr>
      <w:rPr>
        <w:rFonts w:hint="default"/>
        <w:lang w:val="de-DE" w:eastAsia="en-US" w:bidi="ar-SA"/>
      </w:rPr>
    </w:lvl>
    <w:lvl w:ilvl="8" w:tplc="FFFFFFFF">
      <w:numFmt w:val="bullet"/>
      <w:lvlText w:val="•"/>
      <w:lvlJc w:val="left"/>
      <w:pPr>
        <w:ind w:left="8101" w:hanging="360"/>
      </w:pPr>
      <w:rPr>
        <w:rFonts w:hint="default"/>
        <w:lang w:val="de-DE" w:eastAsia="en-US" w:bidi="ar-SA"/>
      </w:rPr>
    </w:lvl>
  </w:abstractNum>
  <w:abstractNum w:abstractNumId="9" w15:restartNumberingAfterBreak="0">
    <w:nsid w:val="14327858"/>
    <w:multiLevelType w:val="hybridMultilevel"/>
    <w:tmpl w:val="37B45D82"/>
    <w:lvl w:ilvl="0" w:tplc="FFFFFFFF">
      <w:start w:val="1"/>
      <w:numFmt w:val="decimal"/>
      <w:lvlText w:val="%1."/>
      <w:lvlJc w:val="left"/>
      <w:pPr>
        <w:ind w:left="478" w:hanging="360"/>
      </w:pPr>
      <w:rPr>
        <w:rFonts w:asciiTheme="minorHAnsi" w:eastAsia="Arial" w:hAnsiTheme="minorHAnsi" w:cstheme="minorHAnsi" w:hint="default"/>
        <w:b w:val="0"/>
        <w:bCs w:val="0"/>
        <w:i w:val="0"/>
        <w:iCs w:val="0"/>
        <w:spacing w:val="-1"/>
        <w:w w:val="100"/>
        <w:sz w:val="22"/>
        <w:szCs w:val="22"/>
        <w:lang w:val="de-DE" w:eastAsia="en-US" w:bidi="ar-SA"/>
      </w:rPr>
    </w:lvl>
    <w:lvl w:ilvl="1" w:tplc="FFFFFFFF">
      <w:numFmt w:val="bullet"/>
      <w:lvlText w:val="•"/>
      <w:lvlJc w:val="left"/>
      <w:pPr>
        <w:ind w:left="1432" w:hanging="360"/>
      </w:pPr>
      <w:rPr>
        <w:rFonts w:hint="default"/>
        <w:lang w:val="de-DE" w:eastAsia="en-US" w:bidi="ar-SA"/>
      </w:rPr>
    </w:lvl>
    <w:lvl w:ilvl="2" w:tplc="FFFFFFFF">
      <w:numFmt w:val="bullet"/>
      <w:lvlText w:val="•"/>
      <w:lvlJc w:val="left"/>
      <w:pPr>
        <w:ind w:left="2385" w:hanging="360"/>
      </w:pPr>
      <w:rPr>
        <w:rFonts w:hint="default"/>
        <w:lang w:val="de-DE" w:eastAsia="en-US" w:bidi="ar-SA"/>
      </w:rPr>
    </w:lvl>
    <w:lvl w:ilvl="3" w:tplc="FFFFFFFF">
      <w:numFmt w:val="bullet"/>
      <w:lvlText w:val="•"/>
      <w:lvlJc w:val="left"/>
      <w:pPr>
        <w:ind w:left="3337" w:hanging="360"/>
      </w:pPr>
      <w:rPr>
        <w:rFonts w:hint="default"/>
        <w:lang w:val="de-DE" w:eastAsia="en-US" w:bidi="ar-SA"/>
      </w:rPr>
    </w:lvl>
    <w:lvl w:ilvl="4" w:tplc="FFFFFFFF">
      <w:numFmt w:val="bullet"/>
      <w:lvlText w:val="•"/>
      <w:lvlJc w:val="left"/>
      <w:pPr>
        <w:ind w:left="4290" w:hanging="360"/>
      </w:pPr>
      <w:rPr>
        <w:rFonts w:hint="default"/>
        <w:lang w:val="de-DE" w:eastAsia="en-US" w:bidi="ar-SA"/>
      </w:rPr>
    </w:lvl>
    <w:lvl w:ilvl="5" w:tplc="FFFFFFFF">
      <w:numFmt w:val="bullet"/>
      <w:lvlText w:val="•"/>
      <w:lvlJc w:val="left"/>
      <w:pPr>
        <w:ind w:left="5243" w:hanging="360"/>
      </w:pPr>
      <w:rPr>
        <w:rFonts w:hint="default"/>
        <w:lang w:val="de-DE" w:eastAsia="en-US" w:bidi="ar-SA"/>
      </w:rPr>
    </w:lvl>
    <w:lvl w:ilvl="6" w:tplc="FFFFFFFF">
      <w:numFmt w:val="bullet"/>
      <w:lvlText w:val="•"/>
      <w:lvlJc w:val="left"/>
      <w:pPr>
        <w:ind w:left="6195" w:hanging="360"/>
      </w:pPr>
      <w:rPr>
        <w:rFonts w:hint="default"/>
        <w:lang w:val="de-DE" w:eastAsia="en-US" w:bidi="ar-SA"/>
      </w:rPr>
    </w:lvl>
    <w:lvl w:ilvl="7" w:tplc="FFFFFFFF">
      <w:numFmt w:val="bullet"/>
      <w:lvlText w:val="•"/>
      <w:lvlJc w:val="left"/>
      <w:pPr>
        <w:ind w:left="7148" w:hanging="360"/>
      </w:pPr>
      <w:rPr>
        <w:rFonts w:hint="default"/>
        <w:lang w:val="de-DE" w:eastAsia="en-US" w:bidi="ar-SA"/>
      </w:rPr>
    </w:lvl>
    <w:lvl w:ilvl="8" w:tplc="FFFFFFFF">
      <w:numFmt w:val="bullet"/>
      <w:lvlText w:val="•"/>
      <w:lvlJc w:val="left"/>
      <w:pPr>
        <w:ind w:left="8101" w:hanging="360"/>
      </w:pPr>
      <w:rPr>
        <w:rFonts w:hint="default"/>
        <w:lang w:val="de-DE" w:eastAsia="en-US" w:bidi="ar-SA"/>
      </w:rPr>
    </w:lvl>
  </w:abstractNum>
  <w:abstractNum w:abstractNumId="10" w15:restartNumberingAfterBreak="0">
    <w:nsid w:val="154C3DD1"/>
    <w:multiLevelType w:val="hybridMultilevel"/>
    <w:tmpl w:val="61A67D14"/>
    <w:lvl w:ilvl="0" w:tplc="F73A1788">
      <w:start w:val="1"/>
      <w:numFmt w:val="decimal"/>
      <w:lvlText w:val="%1."/>
      <w:lvlJc w:val="left"/>
      <w:pPr>
        <w:ind w:left="478" w:hanging="360"/>
      </w:pPr>
      <w:rPr>
        <w:rFonts w:ascii="Arial" w:eastAsia="Arial" w:hAnsi="Arial" w:cs="Arial" w:hint="default"/>
        <w:b w:val="0"/>
        <w:bCs w:val="0"/>
        <w:i w:val="0"/>
        <w:iCs w:val="0"/>
        <w:strike w:val="0"/>
        <w:spacing w:val="-1"/>
        <w:w w:val="100"/>
        <w:sz w:val="22"/>
        <w:szCs w:val="22"/>
        <w:lang w:val="de-DE" w:eastAsia="en-US" w:bidi="ar-SA"/>
      </w:rPr>
    </w:lvl>
    <w:lvl w:ilvl="1" w:tplc="2250B762">
      <w:numFmt w:val="bullet"/>
      <w:lvlText w:val="•"/>
      <w:lvlJc w:val="left"/>
      <w:pPr>
        <w:ind w:left="1432" w:hanging="360"/>
      </w:pPr>
      <w:rPr>
        <w:rFonts w:hint="default"/>
        <w:lang w:val="de-DE" w:eastAsia="en-US" w:bidi="ar-SA"/>
      </w:rPr>
    </w:lvl>
    <w:lvl w:ilvl="2" w:tplc="C2A85A3A">
      <w:numFmt w:val="bullet"/>
      <w:lvlText w:val="•"/>
      <w:lvlJc w:val="left"/>
      <w:pPr>
        <w:ind w:left="2385" w:hanging="360"/>
      </w:pPr>
      <w:rPr>
        <w:rFonts w:hint="default"/>
        <w:lang w:val="de-DE" w:eastAsia="en-US" w:bidi="ar-SA"/>
      </w:rPr>
    </w:lvl>
    <w:lvl w:ilvl="3" w:tplc="B76EA398">
      <w:numFmt w:val="bullet"/>
      <w:lvlText w:val="•"/>
      <w:lvlJc w:val="left"/>
      <w:pPr>
        <w:ind w:left="3337" w:hanging="360"/>
      </w:pPr>
      <w:rPr>
        <w:rFonts w:hint="default"/>
        <w:lang w:val="de-DE" w:eastAsia="en-US" w:bidi="ar-SA"/>
      </w:rPr>
    </w:lvl>
    <w:lvl w:ilvl="4" w:tplc="8438DC44">
      <w:numFmt w:val="bullet"/>
      <w:lvlText w:val="•"/>
      <w:lvlJc w:val="left"/>
      <w:pPr>
        <w:ind w:left="4290" w:hanging="360"/>
      </w:pPr>
      <w:rPr>
        <w:rFonts w:hint="default"/>
        <w:lang w:val="de-DE" w:eastAsia="en-US" w:bidi="ar-SA"/>
      </w:rPr>
    </w:lvl>
    <w:lvl w:ilvl="5" w:tplc="D7C09BC8">
      <w:numFmt w:val="bullet"/>
      <w:lvlText w:val="•"/>
      <w:lvlJc w:val="left"/>
      <w:pPr>
        <w:ind w:left="5243" w:hanging="360"/>
      </w:pPr>
      <w:rPr>
        <w:rFonts w:hint="default"/>
        <w:lang w:val="de-DE" w:eastAsia="en-US" w:bidi="ar-SA"/>
      </w:rPr>
    </w:lvl>
    <w:lvl w:ilvl="6" w:tplc="B628A1F6">
      <w:numFmt w:val="bullet"/>
      <w:lvlText w:val="•"/>
      <w:lvlJc w:val="left"/>
      <w:pPr>
        <w:ind w:left="6195" w:hanging="360"/>
      </w:pPr>
      <w:rPr>
        <w:rFonts w:hint="default"/>
        <w:lang w:val="de-DE" w:eastAsia="en-US" w:bidi="ar-SA"/>
      </w:rPr>
    </w:lvl>
    <w:lvl w:ilvl="7" w:tplc="D3108E58">
      <w:numFmt w:val="bullet"/>
      <w:lvlText w:val="•"/>
      <w:lvlJc w:val="left"/>
      <w:pPr>
        <w:ind w:left="7148" w:hanging="360"/>
      </w:pPr>
      <w:rPr>
        <w:rFonts w:hint="default"/>
        <w:lang w:val="de-DE" w:eastAsia="en-US" w:bidi="ar-SA"/>
      </w:rPr>
    </w:lvl>
    <w:lvl w:ilvl="8" w:tplc="5E6854EA">
      <w:numFmt w:val="bullet"/>
      <w:lvlText w:val="•"/>
      <w:lvlJc w:val="left"/>
      <w:pPr>
        <w:ind w:left="8101" w:hanging="360"/>
      </w:pPr>
      <w:rPr>
        <w:rFonts w:hint="default"/>
        <w:lang w:val="de-DE" w:eastAsia="en-US" w:bidi="ar-SA"/>
      </w:rPr>
    </w:lvl>
  </w:abstractNum>
  <w:abstractNum w:abstractNumId="11" w15:restartNumberingAfterBreak="0">
    <w:nsid w:val="18D318CB"/>
    <w:multiLevelType w:val="multilevel"/>
    <w:tmpl w:val="AF6A2694"/>
    <w:lvl w:ilvl="0">
      <w:start w:val="1"/>
      <w:numFmt w:val="decimal"/>
      <w:lvlText w:val="§ %1"/>
      <w:lvlJc w:val="left"/>
      <w:pPr>
        <w:tabs>
          <w:tab w:val="num" w:pos="567"/>
        </w:tabs>
        <w:ind w:left="567" w:hanging="567"/>
      </w:pPr>
      <w:rPr>
        <w:rFonts w:hint="default"/>
      </w:rPr>
    </w:lvl>
    <w:lvl w:ilvl="1">
      <w:start w:val="1"/>
      <w:numFmt w:val="decimal"/>
      <w:lvlRestart w:val="0"/>
      <w:lvlText w:val="%2."/>
      <w:lvlJc w:val="left"/>
      <w:pPr>
        <w:tabs>
          <w:tab w:val="num" w:pos="964"/>
        </w:tabs>
        <w:ind w:left="964" w:hanging="284"/>
      </w:pPr>
      <w:rPr>
        <w:rFonts w:ascii="Arial" w:eastAsia="Arial" w:hAnsi="Arial" w:cs="Arial"/>
      </w:rPr>
    </w:lvl>
    <w:lvl w:ilvl="2">
      <w:start w:val="1"/>
      <w:numFmt w:val="none"/>
      <w:lvlRestart w:val="0"/>
      <w:lvlText w:val="a)"/>
      <w:lvlJc w:val="left"/>
      <w:pPr>
        <w:tabs>
          <w:tab w:val="num" w:pos="1418"/>
        </w:tabs>
        <w:ind w:left="1418" w:hanging="28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B960188"/>
    <w:multiLevelType w:val="hybridMultilevel"/>
    <w:tmpl w:val="03342FCA"/>
    <w:lvl w:ilvl="0" w:tplc="5AFE21C6">
      <w:start w:val="1"/>
      <w:numFmt w:val="decimal"/>
      <w:lvlText w:val="%1."/>
      <w:lvlJc w:val="left"/>
      <w:pPr>
        <w:ind w:left="478" w:hanging="360"/>
      </w:pPr>
      <w:rPr>
        <w:rFonts w:ascii="Arial" w:eastAsia="Arial" w:hAnsi="Arial" w:cs="Arial" w:hint="default"/>
        <w:b w:val="0"/>
        <w:bCs w:val="0"/>
        <w:i w:val="0"/>
        <w:iCs w:val="0"/>
        <w:spacing w:val="-1"/>
        <w:w w:val="10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4871341"/>
    <w:multiLevelType w:val="hybridMultilevel"/>
    <w:tmpl w:val="D154259E"/>
    <w:lvl w:ilvl="0" w:tplc="6D5826F0">
      <w:start w:val="1"/>
      <w:numFmt w:val="decimal"/>
      <w:lvlText w:val="%1."/>
      <w:lvlJc w:val="left"/>
      <w:pPr>
        <w:tabs>
          <w:tab w:val="num" w:pos="1410"/>
        </w:tabs>
        <w:ind w:left="1410" w:hanging="705"/>
      </w:pPr>
      <w:rPr>
        <w:rFonts w:ascii="Arial" w:hAnsi="Arial" w:cs="Arial" w:hint="default"/>
      </w:rPr>
    </w:lvl>
    <w:lvl w:ilvl="1" w:tplc="04070019">
      <w:start w:val="1"/>
      <w:numFmt w:val="lowerLetter"/>
      <w:lvlText w:val="%2."/>
      <w:lvlJc w:val="left"/>
      <w:pPr>
        <w:tabs>
          <w:tab w:val="num" w:pos="1785"/>
        </w:tabs>
        <w:ind w:left="1785" w:hanging="360"/>
      </w:pPr>
      <w:rPr>
        <w:rFonts w:ascii="Times New Roman" w:hAnsi="Times New Roman" w:cs="Times New Roman"/>
      </w:rPr>
    </w:lvl>
    <w:lvl w:ilvl="2" w:tplc="0407001B">
      <w:start w:val="1"/>
      <w:numFmt w:val="lowerRoman"/>
      <w:lvlText w:val="%3."/>
      <w:lvlJc w:val="right"/>
      <w:pPr>
        <w:tabs>
          <w:tab w:val="num" w:pos="2505"/>
        </w:tabs>
        <w:ind w:left="2505" w:hanging="180"/>
      </w:pPr>
      <w:rPr>
        <w:rFonts w:ascii="Times New Roman" w:hAnsi="Times New Roman" w:cs="Times New Roman"/>
      </w:rPr>
    </w:lvl>
    <w:lvl w:ilvl="3" w:tplc="0407000F">
      <w:start w:val="1"/>
      <w:numFmt w:val="decimal"/>
      <w:lvlText w:val="%4."/>
      <w:lvlJc w:val="left"/>
      <w:pPr>
        <w:tabs>
          <w:tab w:val="num" w:pos="3225"/>
        </w:tabs>
        <w:ind w:left="3225" w:hanging="360"/>
      </w:pPr>
      <w:rPr>
        <w:rFonts w:ascii="Times New Roman" w:hAnsi="Times New Roman" w:cs="Times New Roman"/>
      </w:rPr>
    </w:lvl>
    <w:lvl w:ilvl="4" w:tplc="04070019">
      <w:start w:val="1"/>
      <w:numFmt w:val="lowerLetter"/>
      <w:lvlText w:val="%5."/>
      <w:lvlJc w:val="left"/>
      <w:pPr>
        <w:tabs>
          <w:tab w:val="num" w:pos="3945"/>
        </w:tabs>
        <w:ind w:left="3945" w:hanging="360"/>
      </w:pPr>
      <w:rPr>
        <w:rFonts w:ascii="Times New Roman" w:hAnsi="Times New Roman" w:cs="Times New Roman"/>
      </w:rPr>
    </w:lvl>
    <w:lvl w:ilvl="5" w:tplc="0407001B">
      <w:start w:val="1"/>
      <w:numFmt w:val="lowerRoman"/>
      <w:lvlText w:val="%6."/>
      <w:lvlJc w:val="right"/>
      <w:pPr>
        <w:tabs>
          <w:tab w:val="num" w:pos="4665"/>
        </w:tabs>
        <w:ind w:left="4665" w:hanging="180"/>
      </w:pPr>
      <w:rPr>
        <w:rFonts w:ascii="Times New Roman" w:hAnsi="Times New Roman" w:cs="Times New Roman"/>
      </w:rPr>
    </w:lvl>
    <w:lvl w:ilvl="6" w:tplc="0407000F">
      <w:start w:val="1"/>
      <w:numFmt w:val="decimal"/>
      <w:lvlText w:val="%7."/>
      <w:lvlJc w:val="left"/>
      <w:pPr>
        <w:tabs>
          <w:tab w:val="num" w:pos="5385"/>
        </w:tabs>
        <w:ind w:left="5385" w:hanging="360"/>
      </w:pPr>
      <w:rPr>
        <w:rFonts w:ascii="Times New Roman" w:hAnsi="Times New Roman" w:cs="Times New Roman"/>
      </w:rPr>
    </w:lvl>
    <w:lvl w:ilvl="7" w:tplc="04070019">
      <w:start w:val="1"/>
      <w:numFmt w:val="lowerLetter"/>
      <w:lvlText w:val="%8."/>
      <w:lvlJc w:val="left"/>
      <w:pPr>
        <w:tabs>
          <w:tab w:val="num" w:pos="6105"/>
        </w:tabs>
        <w:ind w:left="6105" w:hanging="360"/>
      </w:pPr>
      <w:rPr>
        <w:rFonts w:ascii="Times New Roman" w:hAnsi="Times New Roman" w:cs="Times New Roman"/>
      </w:rPr>
    </w:lvl>
    <w:lvl w:ilvl="8" w:tplc="0407001B">
      <w:start w:val="1"/>
      <w:numFmt w:val="lowerRoman"/>
      <w:lvlText w:val="%9."/>
      <w:lvlJc w:val="right"/>
      <w:pPr>
        <w:tabs>
          <w:tab w:val="num" w:pos="6825"/>
        </w:tabs>
        <w:ind w:left="6825" w:hanging="180"/>
      </w:pPr>
      <w:rPr>
        <w:rFonts w:ascii="Times New Roman" w:hAnsi="Times New Roman" w:cs="Times New Roman"/>
      </w:rPr>
    </w:lvl>
  </w:abstractNum>
  <w:abstractNum w:abstractNumId="14" w15:restartNumberingAfterBreak="0">
    <w:nsid w:val="26375279"/>
    <w:multiLevelType w:val="hybridMultilevel"/>
    <w:tmpl w:val="6F3A9A9C"/>
    <w:lvl w:ilvl="0" w:tplc="83EA2348">
      <w:start w:val="2"/>
      <w:numFmt w:val="decimal"/>
      <w:lvlText w:val="%1."/>
      <w:lvlJc w:val="left"/>
      <w:pPr>
        <w:tabs>
          <w:tab w:val="num" w:pos="1557"/>
        </w:tabs>
        <w:ind w:left="1557" w:hanging="705"/>
      </w:pPr>
      <w:rPr>
        <w:rFonts w:ascii="Arial" w:hAnsi="Arial" w:cs="Arial"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6856619"/>
    <w:multiLevelType w:val="hybridMultilevel"/>
    <w:tmpl w:val="16F2A54A"/>
    <w:lvl w:ilvl="0" w:tplc="FFFFFFFF">
      <w:start w:val="1"/>
      <w:numFmt w:val="decimal"/>
      <w:lvlText w:val="%1."/>
      <w:lvlJc w:val="left"/>
      <w:pPr>
        <w:ind w:left="478" w:hanging="360"/>
      </w:pPr>
      <w:rPr>
        <w:rFonts w:asciiTheme="minorHAnsi" w:eastAsia="Arial" w:hAnsiTheme="minorHAnsi" w:cstheme="minorHAnsi" w:hint="default"/>
        <w:b w:val="0"/>
        <w:bCs w:val="0"/>
        <w:i w:val="0"/>
        <w:iCs w:val="0"/>
        <w:spacing w:val="-1"/>
        <w:w w:val="100"/>
        <w:sz w:val="22"/>
        <w:szCs w:val="22"/>
        <w:lang w:val="de-DE" w:eastAsia="en-US" w:bidi="ar-SA"/>
      </w:rPr>
    </w:lvl>
    <w:lvl w:ilvl="1" w:tplc="FFFFFFFF">
      <w:numFmt w:val="bullet"/>
      <w:lvlText w:val="•"/>
      <w:lvlJc w:val="left"/>
      <w:pPr>
        <w:ind w:left="1778" w:hanging="360"/>
      </w:pPr>
      <w:rPr>
        <w:rFonts w:hint="default"/>
        <w:lang w:val="de-DE" w:eastAsia="en-US" w:bidi="ar-SA"/>
      </w:rPr>
    </w:lvl>
    <w:lvl w:ilvl="2" w:tplc="FFFFFFFF">
      <w:numFmt w:val="bullet"/>
      <w:lvlText w:val="•"/>
      <w:lvlJc w:val="left"/>
      <w:pPr>
        <w:ind w:left="2385" w:hanging="360"/>
      </w:pPr>
      <w:rPr>
        <w:rFonts w:hint="default"/>
        <w:lang w:val="de-DE" w:eastAsia="en-US" w:bidi="ar-SA"/>
      </w:rPr>
    </w:lvl>
    <w:lvl w:ilvl="3" w:tplc="FFFFFFFF">
      <w:numFmt w:val="bullet"/>
      <w:lvlText w:val="•"/>
      <w:lvlJc w:val="left"/>
      <w:pPr>
        <w:ind w:left="3337" w:hanging="360"/>
      </w:pPr>
      <w:rPr>
        <w:rFonts w:hint="default"/>
        <w:lang w:val="de-DE" w:eastAsia="en-US" w:bidi="ar-SA"/>
      </w:rPr>
    </w:lvl>
    <w:lvl w:ilvl="4" w:tplc="FFFFFFFF">
      <w:numFmt w:val="bullet"/>
      <w:lvlText w:val="•"/>
      <w:lvlJc w:val="left"/>
      <w:pPr>
        <w:ind w:left="4290" w:hanging="360"/>
      </w:pPr>
      <w:rPr>
        <w:rFonts w:hint="default"/>
        <w:lang w:val="de-DE" w:eastAsia="en-US" w:bidi="ar-SA"/>
      </w:rPr>
    </w:lvl>
    <w:lvl w:ilvl="5" w:tplc="FFFFFFFF">
      <w:numFmt w:val="bullet"/>
      <w:lvlText w:val="•"/>
      <w:lvlJc w:val="left"/>
      <w:pPr>
        <w:ind w:left="5243" w:hanging="360"/>
      </w:pPr>
      <w:rPr>
        <w:rFonts w:hint="default"/>
        <w:lang w:val="de-DE" w:eastAsia="en-US" w:bidi="ar-SA"/>
      </w:rPr>
    </w:lvl>
    <w:lvl w:ilvl="6" w:tplc="FFFFFFFF">
      <w:numFmt w:val="bullet"/>
      <w:lvlText w:val="•"/>
      <w:lvlJc w:val="left"/>
      <w:pPr>
        <w:ind w:left="6195" w:hanging="360"/>
      </w:pPr>
      <w:rPr>
        <w:rFonts w:hint="default"/>
        <w:lang w:val="de-DE" w:eastAsia="en-US" w:bidi="ar-SA"/>
      </w:rPr>
    </w:lvl>
    <w:lvl w:ilvl="7" w:tplc="FFFFFFFF">
      <w:numFmt w:val="bullet"/>
      <w:lvlText w:val="•"/>
      <w:lvlJc w:val="left"/>
      <w:pPr>
        <w:ind w:left="7148" w:hanging="360"/>
      </w:pPr>
      <w:rPr>
        <w:rFonts w:hint="default"/>
        <w:lang w:val="de-DE" w:eastAsia="en-US" w:bidi="ar-SA"/>
      </w:rPr>
    </w:lvl>
    <w:lvl w:ilvl="8" w:tplc="FFFFFFFF">
      <w:numFmt w:val="bullet"/>
      <w:lvlText w:val="•"/>
      <w:lvlJc w:val="left"/>
      <w:pPr>
        <w:ind w:left="8101" w:hanging="360"/>
      </w:pPr>
      <w:rPr>
        <w:rFonts w:hint="default"/>
        <w:lang w:val="de-DE" w:eastAsia="en-US" w:bidi="ar-SA"/>
      </w:rPr>
    </w:lvl>
  </w:abstractNum>
  <w:abstractNum w:abstractNumId="16" w15:restartNumberingAfterBreak="0">
    <w:nsid w:val="271C0C56"/>
    <w:multiLevelType w:val="hybridMultilevel"/>
    <w:tmpl w:val="37B45D82"/>
    <w:lvl w:ilvl="0" w:tplc="D078423E">
      <w:start w:val="1"/>
      <w:numFmt w:val="decimal"/>
      <w:lvlText w:val="%1."/>
      <w:lvlJc w:val="left"/>
      <w:pPr>
        <w:ind w:left="478" w:hanging="360"/>
      </w:pPr>
      <w:rPr>
        <w:rFonts w:asciiTheme="minorHAnsi" w:eastAsia="Arial" w:hAnsiTheme="minorHAnsi" w:cstheme="minorHAnsi" w:hint="default"/>
        <w:b w:val="0"/>
        <w:bCs w:val="0"/>
        <w:i w:val="0"/>
        <w:iCs w:val="0"/>
        <w:spacing w:val="-1"/>
        <w:w w:val="100"/>
        <w:sz w:val="22"/>
        <w:szCs w:val="22"/>
        <w:lang w:val="de-DE" w:eastAsia="en-US" w:bidi="ar-SA"/>
      </w:rPr>
    </w:lvl>
    <w:lvl w:ilvl="1" w:tplc="91A265D8">
      <w:numFmt w:val="bullet"/>
      <w:lvlText w:val="•"/>
      <w:lvlJc w:val="left"/>
      <w:pPr>
        <w:ind w:left="1432" w:hanging="360"/>
      </w:pPr>
      <w:rPr>
        <w:rFonts w:hint="default"/>
        <w:lang w:val="de-DE" w:eastAsia="en-US" w:bidi="ar-SA"/>
      </w:rPr>
    </w:lvl>
    <w:lvl w:ilvl="2" w:tplc="934081DA">
      <w:numFmt w:val="bullet"/>
      <w:lvlText w:val="•"/>
      <w:lvlJc w:val="left"/>
      <w:pPr>
        <w:ind w:left="2385" w:hanging="360"/>
      </w:pPr>
      <w:rPr>
        <w:rFonts w:hint="default"/>
        <w:lang w:val="de-DE" w:eastAsia="en-US" w:bidi="ar-SA"/>
      </w:rPr>
    </w:lvl>
    <w:lvl w:ilvl="3" w:tplc="0EB21038">
      <w:numFmt w:val="bullet"/>
      <w:lvlText w:val="•"/>
      <w:lvlJc w:val="left"/>
      <w:pPr>
        <w:ind w:left="3337" w:hanging="360"/>
      </w:pPr>
      <w:rPr>
        <w:rFonts w:hint="default"/>
        <w:lang w:val="de-DE" w:eastAsia="en-US" w:bidi="ar-SA"/>
      </w:rPr>
    </w:lvl>
    <w:lvl w:ilvl="4" w:tplc="86A25E06">
      <w:numFmt w:val="bullet"/>
      <w:lvlText w:val="•"/>
      <w:lvlJc w:val="left"/>
      <w:pPr>
        <w:ind w:left="4290" w:hanging="360"/>
      </w:pPr>
      <w:rPr>
        <w:rFonts w:hint="default"/>
        <w:lang w:val="de-DE" w:eastAsia="en-US" w:bidi="ar-SA"/>
      </w:rPr>
    </w:lvl>
    <w:lvl w:ilvl="5" w:tplc="A7C25CF4">
      <w:numFmt w:val="bullet"/>
      <w:lvlText w:val="•"/>
      <w:lvlJc w:val="left"/>
      <w:pPr>
        <w:ind w:left="5243" w:hanging="360"/>
      </w:pPr>
      <w:rPr>
        <w:rFonts w:hint="default"/>
        <w:lang w:val="de-DE" w:eastAsia="en-US" w:bidi="ar-SA"/>
      </w:rPr>
    </w:lvl>
    <w:lvl w:ilvl="6" w:tplc="95A42726">
      <w:numFmt w:val="bullet"/>
      <w:lvlText w:val="•"/>
      <w:lvlJc w:val="left"/>
      <w:pPr>
        <w:ind w:left="6195" w:hanging="360"/>
      </w:pPr>
      <w:rPr>
        <w:rFonts w:hint="default"/>
        <w:lang w:val="de-DE" w:eastAsia="en-US" w:bidi="ar-SA"/>
      </w:rPr>
    </w:lvl>
    <w:lvl w:ilvl="7" w:tplc="43127562">
      <w:numFmt w:val="bullet"/>
      <w:lvlText w:val="•"/>
      <w:lvlJc w:val="left"/>
      <w:pPr>
        <w:ind w:left="7148" w:hanging="360"/>
      </w:pPr>
      <w:rPr>
        <w:rFonts w:hint="default"/>
        <w:lang w:val="de-DE" w:eastAsia="en-US" w:bidi="ar-SA"/>
      </w:rPr>
    </w:lvl>
    <w:lvl w:ilvl="8" w:tplc="BE5C83A6">
      <w:numFmt w:val="bullet"/>
      <w:lvlText w:val="•"/>
      <w:lvlJc w:val="left"/>
      <w:pPr>
        <w:ind w:left="8101" w:hanging="360"/>
      </w:pPr>
      <w:rPr>
        <w:rFonts w:hint="default"/>
        <w:lang w:val="de-DE" w:eastAsia="en-US" w:bidi="ar-SA"/>
      </w:rPr>
    </w:lvl>
  </w:abstractNum>
  <w:abstractNum w:abstractNumId="17" w15:restartNumberingAfterBreak="0">
    <w:nsid w:val="2B75704E"/>
    <w:multiLevelType w:val="hybridMultilevel"/>
    <w:tmpl w:val="69EA9F2A"/>
    <w:lvl w:ilvl="0" w:tplc="872C1120">
      <w:start w:val="1"/>
      <w:numFmt w:val="decimal"/>
      <w:lvlText w:val="%1."/>
      <w:lvlJc w:val="left"/>
      <w:pPr>
        <w:ind w:left="546" w:hanging="428"/>
      </w:pPr>
      <w:rPr>
        <w:rFonts w:ascii="Arial" w:eastAsia="Arial" w:hAnsi="Arial" w:cs="Arial" w:hint="default"/>
        <w:b w:val="0"/>
        <w:bCs w:val="0"/>
        <w:i w:val="0"/>
        <w:iCs w:val="0"/>
        <w:spacing w:val="-1"/>
        <w:w w:val="100"/>
        <w:sz w:val="22"/>
        <w:szCs w:val="22"/>
        <w:lang w:val="de-DE" w:eastAsia="en-US" w:bidi="ar-SA"/>
      </w:rPr>
    </w:lvl>
    <w:lvl w:ilvl="1" w:tplc="4314A67E">
      <w:numFmt w:val="bullet"/>
      <w:lvlText w:val=""/>
      <w:lvlJc w:val="left"/>
      <w:pPr>
        <w:ind w:left="831" w:hanging="288"/>
      </w:pPr>
      <w:rPr>
        <w:rFonts w:ascii="Symbol" w:eastAsia="Symbol" w:hAnsi="Symbol" w:cs="Symbol" w:hint="default"/>
        <w:b w:val="0"/>
        <w:bCs w:val="0"/>
        <w:i w:val="0"/>
        <w:iCs w:val="0"/>
        <w:w w:val="100"/>
        <w:sz w:val="22"/>
        <w:szCs w:val="22"/>
        <w:lang w:val="de-DE" w:eastAsia="en-US" w:bidi="ar-SA"/>
      </w:rPr>
    </w:lvl>
    <w:lvl w:ilvl="2" w:tplc="C0923E44">
      <w:numFmt w:val="bullet"/>
      <w:lvlText w:val="•"/>
      <w:lvlJc w:val="left"/>
      <w:pPr>
        <w:ind w:left="1858" w:hanging="288"/>
      </w:pPr>
      <w:rPr>
        <w:rFonts w:hint="default"/>
        <w:lang w:val="de-DE" w:eastAsia="en-US" w:bidi="ar-SA"/>
      </w:rPr>
    </w:lvl>
    <w:lvl w:ilvl="3" w:tplc="06C4CE16">
      <w:numFmt w:val="bullet"/>
      <w:lvlText w:val="•"/>
      <w:lvlJc w:val="left"/>
      <w:pPr>
        <w:ind w:left="2876" w:hanging="288"/>
      </w:pPr>
      <w:rPr>
        <w:rFonts w:hint="default"/>
        <w:lang w:val="de-DE" w:eastAsia="en-US" w:bidi="ar-SA"/>
      </w:rPr>
    </w:lvl>
    <w:lvl w:ilvl="4" w:tplc="DF52051A">
      <w:numFmt w:val="bullet"/>
      <w:lvlText w:val="•"/>
      <w:lvlJc w:val="left"/>
      <w:pPr>
        <w:ind w:left="3895" w:hanging="288"/>
      </w:pPr>
      <w:rPr>
        <w:rFonts w:hint="default"/>
        <w:lang w:val="de-DE" w:eastAsia="en-US" w:bidi="ar-SA"/>
      </w:rPr>
    </w:lvl>
    <w:lvl w:ilvl="5" w:tplc="F0D23302">
      <w:numFmt w:val="bullet"/>
      <w:lvlText w:val="•"/>
      <w:lvlJc w:val="left"/>
      <w:pPr>
        <w:ind w:left="4913" w:hanging="288"/>
      </w:pPr>
      <w:rPr>
        <w:rFonts w:hint="default"/>
        <w:lang w:val="de-DE" w:eastAsia="en-US" w:bidi="ar-SA"/>
      </w:rPr>
    </w:lvl>
    <w:lvl w:ilvl="6" w:tplc="4A423F14">
      <w:numFmt w:val="bullet"/>
      <w:lvlText w:val="•"/>
      <w:lvlJc w:val="left"/>
      <w:pPr>
        <w:ind w:left="5932" w:hanging="288"/>
      </w:pPr>
      <w:rPr>
        <w:rFonts w:hint="default"/>
        <w:lang w:val="de-DE" w:eastAsia="en-US" w:bidi="ar-SA"/>
      </w:rPr>
    </w:lvl>
    <w:lvl w:ilvl="7" w:tplc="31169F54">
      <w:numFmt w:val="bullet"/>
      <w:lvlText w:val="•"/>
      <w:lvlJc w:val="left"/>
      <w:pPr>
        <w:ind w:left="6950" w:hanging="288"/>
      </w:pPr>
      <w:rPr>
        <w:rFonts w:hint="default"/>
        <w:lang w:val="de-DE" w:eastAsia="en-US" w:bidi="ar-SA"/>
      </w:rPr>
    </w:lvl>
    <w:lvl w:ilvl="8" w:tplc="DCFEBA90">
      <w:numFmt w:val="bullet"/>
      <w:lvlText w:val="•"/>
      <w:lvlJc w:val="left"/>
      <w:pPr>
        <w:ind w:left="7969" w:hanging="288"/>
      </w:pPr>
      <w:rPr>
        <w:rFonts w:hint="default"/>
        <w:lang w:val="de-DE" w:eastAsia="en-US" w:bidi="ar-SA"/>
      </w:rPr>
    </w:lvl>
  </w:abstractNum>
  <w:abstractNum w:abstractNumId="18" w15:restartNumberingAfterBreak="0">
    <w:nsid w:val="33CB4318"/>
    <w:multiLevelType w:val="hybridMultilevel"/>
    <w:tmpl w:val="773256C6"/>
    <w:lvl w:ilvl="0" w:tplc="FFFFFFFF">
      <w:start w:val="1"/>
      <w:numFmt w:val="decimal"/>
      <w:lvlText w:val="%1."/>
      <w:lvlJc w:val="left"/>
      <w:pPr>
        <w:ind w:left="478" w:hanging="360"/>
      </w:pPr>
      <w:rPr>
        <w:rFonts w:asciiTheme="minorHAnsi" w:eastAsia="Arial" w:hAnsiTheme="minorHAnsi" w:cstheme="minorHAnsi" w:hint="default"/>
        <w:b w:val="0"/>
        <w:bCs w:val="0"/>
        <w:i w:val="0"/>
        <w:iCs w:val="0"/>
        <w:spacing w:val="-1"/>
        <w:w w:val="100"/>
        <w:sz w:val="22"/>
        <w:szCs w:val="22"/>
        <w:lang w:val="de-DE" w:eastAsia="en-US" w:bidi="ar-SA"/>
      </w:rPr>
    </w:lvl>
    <w:lvl w:ilvl="1" w:tplc="FFFFFFFF">
      <w:numFmt w:val="bullet"/>
      <w:lvlText w:val="•"/>
      <w:lvlJc w:val="left"/>
      <w:pPr>
        <w:ind w:left="1432" w:hanging="360"/>
      </w:pPr>
      <w:rPr>
        <w:rFonts w:hint="default"/>
        <w:lang w:val="de-DE" w:eastAsia="en-US" w:bidi="ar-SA"/>
      </w:rPr>
    </w:lvl>
    <w:lvl w:ilvl="2" w:tplc="FFFFFFFF">
      <w:numFmt w:val="bullet"/>
      <w:lvlText w:val="•"/>
      <w:lvlJc w:val="left"/>
      <w:pPr>
        <w:ind w:left="2385" w:hanging="360"/>
      </w:pPr>
      <w:rPr>
        <w:rFonts w:hint="default"/>
        <w:lang w:val="de-DE" w:eastAsia="en-US" w:bidi="ar-SA"/>
      </w:rPr>
    </w:lvl>
    <w:lvl w:ilvl="3" w:tplc="FFFFFFFF">
      <w:numFmt w:val="bullet"/>
      <w:lvlText w:val="•"/>
      <w:lvlJc w:val="left"/>
      <w:pPr>
        <w:ind w:left="3337" w:hanging="360"/>
      </w:pPr>
      <w:rPr>
        <w:rFonts w:hint="default"/>
        <w:lang w:val="de-DE" w:eastAsia="en-US" w:bidi="ar-SA"/>
      </w:rPr>
    </w:lvl>
    <w:lvl w:ilvl="4" w:tplc="FFFFFFFF">
      <w:numFmt w:val="bullet"/>
      <w:lvlText w:val="•"/>
      <w:lvlJc w:val="left"/>
      <w:pPr>
        <w:ind w:left="4290" w:hanging="360"/>
      </w:pPr>
      <w:rPr>
        <w:rFonts w:hint="default"/>
        <w:lang w:val="de-DE" w:eastAsia="en-US" w:bidi="ar-SA"/>
      </w:rPr>
    </w:lvl>
    <w:lvl w:ilvl="5" w:tplc="FFFFFFFF">
      <w:numFmt w:val="bullet"/>
      <w:lvlText w:val="•"/>
      <w:lvlJc w:val="left"/>
      <w:pPr>
        <w:ind w:left="5243" w:hanging="360"/>
      </w:pPr>
      <w:rPr>
        <w:rFonts w:hint="default"/>
        <w:lang w:val="de-DE" w:eastAsia="en-US" w:bidi="ar-SA"/>
      </w:rPr>
    </w:lvl>
    <w:lvl w:ilvl="6" w:tplc="FFFFFFFF">
      <w:numFmt w:val="bullet"/>
      <w:lvlText w:val="•"/>
      <w:lvlJc w:val="left"/>
      <w:pPr>
        <w:ind w:left="6195" w:hanging="360"/>
      </w:pPr>
      <w:rPr>
        <w:rFonts w:hint="default"/>
        <w:lang w:val="de-DE" w:eastAsia="en-US" w:bidi="ar-SA"/>
      </w:rPr>
    </w:lvl>
    <w:lvl w:ilvl="7" w:tplc="FFFFFFFF">
      <w:numFmt w:val="bullet"/>
      <w:lvlText w:val="•"/>
      <w:lvlJc w:val="left"/>
      <w:pPr>
        <w:ind w:left="7148" w:hanging="360"/>
      </w:pPr>
      <w:rPr>
        <w:rFonts w:hint="default"/>
        <w:lang w:val="de-DE" w:eastAsia="en-US" w:bidi="ar-SA"/>
      </w:rPr>
    </w:lvl>
    <w:lvl w:ilvl="8" w:tplc="FFFFFFFF">
      <w:numFmt w:val="bullet"/>
      <w:lvlText w:val="•"/>
      <w:lvlJc w:val="left"/>
      <w:pPr>
        <w:ind w:left="8101" w:hanging="360"/>
      </w:pPr>
      <w:rPr>
        <w:rFonts w:hint="default"/>
        <w:lang w:val="de-DE" w:eastAsia="en-US" w:bidi="ar-SA"/>
      </w:rPr>
    </w:lvl>
  </w:abstractNum>
  <w:abstractNum w:abstractNumId="19" w15:restartNumberingAfterBreak="0">
    <w:nsid w:val="35676323"/>
    <w:multiLevelType w:val="hybridMultilevel"/>
    <w:tmpl w:val="94F28A64"/>
    <w:lvl w:ilvl="0" w:tplc="FFFFFFFF">
      <w:start w:val="1"/>
      <w:numFmt w:val="decimal"/>
      <w:lvlText w:val="%1."/>
      <w:lvlJc w:val="left"/>
      <w:pPr>
        <w:ind w:left="478" w:hanging="360"/>
      </w:pPr>
      <w:rPr>
        <w:rFonts w:asciiTheme="minorHAnsi" w:eastAsia="Arial" w:hAnsiTheme="minorHAnsi" w:cstheme="minorHAnsi" w:hint="default"/>
        <w:b w:val="0"/>
        <w:bCs w:val="0"/>
        <w:i w:val="0"/>
        <w:iCs w:val="0"/>
        <w:spacing w:val="-1"/>
        <w:w w:val="100"/>
        <w:sz w:val="22"/>
        <w:szCs w:val="22"/>
        <w:lang w:val="de-DE" w:eastAsia="en-US" w:bidi="ar-SA"/>
      </w:rPr>
    </w:lvl>
    <w:lvl w:ilvl="1" w:tplc="FFFFFFFF">
      <w:numFmt w:val="bullet"/>
      <w:lvlText w:val="•"/>
      <w:lvlJc w:val="left"/>
      <w:pPr>
        <w:ind w:left="1432" w:hanging="360"/>
      </w:pPr>
      <w:rPr>
        <w:rFonts w:hint="default"/>
        <w:lang w:val="de-DE" w:eastAsia="en-US" w:bidi="ar-SA"/>
      </w:rPr>
    </w:lvl>
    <w:lvl w:ilvl="2" w:tplc="FFFFFFFF">
      <w:numFmt w:val="bullet"/>
      <w:lvlText w:val="•"/>
      <w:lvlJc w:val="left"/>
      <w:pPr>
        <w:ind w:left="2385" w:hanging="360"/>
      </w:pPr>
      <w:rPr>
        <w:rFonts w:hint="default"/>
        <w:lang w:val="de-DE" w:eastAsia="en-US" w:bidi="ar-SA"/>
      </w:rPr>
    </w:lvl>
    <w:lvl w:ilvl="3" w:tplc="FFFFFFFF">
      <w:numFmt w:val="bullet"/>
      <w:lvlText w:val="•"/>
      <w:lvlJc w:val="left"/>
      <w:pPr>
        <w:ind w:left="3337" w:hanging="360"/>
      </w:pPr>
      <w:rPr>
        <w:rFonts w:hint="default"/>
        <w:lang w:val="de-DE" w:eastAsia="en-US" w:bidi="ar-SA"/>
      </w:rPr>
    </w:lvl>
    <w:lvl w:ilvl="4" w:tplc="FFFFFFFF">
      <w:numFmt w:val="bullet"/>
      <w:lvlText w:val="•"/>
      <w:lvlJc w:val="left"/>
      <w:pPr>
        <w:ind w:left="4290" w:hanging="360"/>
      </w:pPr>
      <w:rPr>
        <w:rFonts w:hint="default"/>
        <w:lang w:val="de-DE" w:eastAsia="en-US" w:bidi="ar-SA"/>
      </w:rPr>
    </w:lvl>
    <w:lvl w:ilvl="5" w:tplc="FFFFFFFF">
      <w:numFmt w:val="bullet"/>
      <w:lvlText w:val="•"/>
      <w:lvlJc w:val="left"/>
      <w:pPr>
        <w:ind w:left="5243" w:hanging="360"/>
      </w:pPr>
      <w:rPr>
        <w:rFonts w:hint="default"/>
        <w:lang w:val="de-DE" w:eastAsia="en-US" w:bidi="ar-SA"/>
      </w:rPr>
    </w:lvl>
    <w:lvl w:ilvl="6" w:tplc="FFFFFFFF">
      <w:numFmt w:val="bullet"/>
      <w:lvlText w:val="•"/>
      <w:lvlJc w:val="left"/>
      <w:pPr>
        <w:ind w:left="6195" w:hanging="360"/>
      </w:pPr>
      <w:rPr>
        <w:rFonts w:hint="default"/>
        <w:lang w:val="de-DE" w:eastAsia="en-US" w:bidi="ar-SA"/>
      </w:rPr>
    </w:lvl>
    <w:lvl w:ilvl="7" w:tplc="FFFFFFFF">
      <w:numFmt w:val="bullet"/>
      <w:lvlText w:val="•"/>
      <w:lvlJc w:val="left"/>
      <w:pPr>
        <w:ind w:left="7148" w:hanging="360"/>
      </w:pPr>
      <w:rPr>
        <w:rFonts w:hint="default"/>
        <w:lang w:val="de-DE" w:eastAsia="en-US" w:bidi="ar-SA"/>
      </w:rPr>
    </w:lvl>
    <w:lvl w:ilvl="8" w:tplc="FFFFFFFF">
      <w:numFmt w:val="bullet"/>
      <w:lvlText w:val="•"/>
      <w:lvlJc w:val="left"/>
      <w:pPr>
        <w:ind w:left="8101" w:hanging="360"/>
      </w:pPr>
      <w:rPr>
        <w:rFonts w:hint="default"/>
        <w:lang w:val="de-DE" w:eastAsia="en-US" w:bidi="ar-SA"/>
      </w:rPr>
    </w:lvl>
  </w:abstractNum>
  <w:abstractNum w:abstractNumId="20" w15:restartNumberingAfterBreak="0">
    <w:nsid w:val="383751C7"/>
    <w:multiLevelType w:val="hybridMultilevel"/>
    <w:tmpl w:val="F67A31E4"/>
    <w:lvl w:ilvl="0" w:tplc="644ADAA2">
      <w:start w:val="1"/>
      <w:numFmt w:val="decimal"/>
      <w:lvlText w:val="%1."/>
      <w:lvlJc w:val="left"/>
      <w:pPr>
        <w:ind w:left="476" w:hanging="358"/>
      </w:pPr>
      <w:rPr>
        <w:rFonts w:ascii="Arial" w:eastAsia="Arial" w:hAnsi="Arial" w:cs="Arial" w:hint="default"/>
        <w:b w:val="0"/>
        <w:bCs w:val="0"/>
        <w:i w:val="0"/>
        <w:iCs w:val="0"/>
        <w:spacing w:val="-1"/>
        <w:w w:val="100"/>
        <w:sz w:val="22"/>
        <w:szCs w:val="22"/>
        <w:lang w:val="de-DE" w:eastAsia="en-US" w:bidi="ar-SA"/>
      </w:rPr>
    </w:lvl>
    <w:lvl w:ilvl="1" w:tplc="029EC2CE">
      <w:numFmt w:val="bullet"/>
      <w:lvlText w:val="-"/>
      <w:lvlJc w:val="left"/>
      <w:pPr>
        <w:ind w:left="546" w:hanging="137"/>
      </w:pPr>
      <w:rPr>
        <w:rFonts w:ascii="Arial" w:eastAsia="Arial" w:hAnsi="Arial" w:cs="Arial" w:hint="default"/>
        <w:b w:val="0"/>
        <w:bCs w:val="0"/>
        <w:i w:val="0"/>
        <w:iCs w:val="0"/>
        <w:w w:val="100"/>
        <w:sz w:val="22"/>
        <w:szCs w:val="22"/>
        <w:lang w:val="de-DE" w:eastAsia="en-US" w:bidi="ar-SA"/>
      </w:rPr>
    </w:lvl>
    <w:lvl w:ilvl="2" w:tplc="E28E12C0">
      <w:numFmt w:val="bullet"/>
      <w:lvlText w:val="•"/>
      <w:lvlJc w:val="left"/>
      <w:pPr>
        <w:ind w:left="1591" w:hanging="137"/>
      </w:pPr>
      <w:rPr>
        <w:rFonts w:hint="default"/>
        <w:lang w:val="de-DE" w:eastAsia="en-US" w:bidi="ar-SA"/>
      </w:rPr>
    </w:lvl>
    <w:lvl w:ilvl="3" w:tplc="BA807728">
      <w:numFmt w:val="bullet"/>
      <w:lvlText w:val="•"/>
      <w:lvlJc w:val="left"/>
      <w:pPr>
        <w:ind w:left="2643" w:hanging="137"/>
      </w:pPr>
      <w:rPr>
        <w:rFonts w:hint="default"/>
        <w:lang w:val="de-DE" w:eastAsia="en-US" w:bidi="ar-SA"/>
      </w:rPr>
    </w:lvl>
    <w:lvl w:ilvl="4" w:tplc="CEA4E0B4">
      <w:numFmt w:val="bullet"/>
      <w:lvlText w:val="•"/>
      <w:lvlJc w:val="left"/>
      <w:pPr>
        <w:ind w:left="3695" w:hanging="137"/>
      </w:pPr>
      <w:rPr>
        <w:rFonts w:hint="default"/>
        <w:lang w:val="de-DE" w:eastAsia="en-US" w:bidi="ar-SA"/>
      </w:rPr>
    </w:lvl>
    <w:lvl w:ilvl="5" w:tplc="E1A65456">
      <w:numFmt w:val="bullet"/>
      <w:lvlText w:val="•"/>
      <w:lvlJc w:val="left"/>
      <w:pPr>
        <w:ind w:left="4747" w:hanging="137"/>
      </w:pPr>
      <w:rPr>
        <w:rFonts w:hint="default"/>
        <w:lang w:val="de-DE" w:eastAsia="en-US" w:bidi="ar-SA"/>
      </w:rPr>
    </w:lvl>
    <w:lvl w:ilvl="6" w:tplc="CEE6EEDE">
      <w:numFmt w:val="bullet"/>
      <w:lvlText w:val="•"/>
      <w:lvlJc w:val="left"/>
      <w:pPr>
        <w:ind w:left="5799" w:hanging="137"/>
      </w:pPr>
      <w:rPr>
        <w:rFonts w:hint="default"/>
        <w:lang w:val="de-DE" w:eastAsia="en-US" w:bidi="ar-SA"/>
      </w:rPr>
    </w:lvl>
    <w:lvl w:ilvl="7" w:tplc="742407F0">
      <w:numFmt w:val="bullet"/>
      <w:lvlText w:val="•"/>
      <w:lvlJc w:val="left"/>
      <w:pPr>
        <w:ind w:left="6850" w:hanging="137"/>
      </w:pPr>
      <w:rPr>
        <w:rFonts w:hint="default"/>
        <w:lang w:val="de-DE" w:eastAsia="en-US" w:bidi="ar-SA"/>
      </w:rPr>
    </w:lvl>
    <w:lvl w:ilvl="8" w:tplc="D9D2EFDE">
      <w:numFmt w:val="bullet"/>
      <w:lvlText w:val="•"/>
      <w:lvlJc w:val="left"/>
      <w:pPr>
        <w:ind w:left="7902" w:hanging="137"/>
      </w:pPr>
      <w:rPr>
        <w:rFonts w:hint="default"/>
        <w:lang w:val="de-DE" w:eastAsia="en-US" w:bidi="ar-SA"/>
      </w:rPr>
    </w:lvl>
  </w:abstractNum>
  <w:abstractNum w:abstractNumId="21" w15:restartNumberingAfterBreak="0">
    <w:nsid w:val="3E417FD0"/>
    <w:multiLevelType w:val="hybridMultilevel"/>
    <w:tmpl w:val="583C74BC"/>
    <w:lvl w:ilvl="0" w:tplc="DEF4B30A">
      <w:start w:val="1"/>
      <w:numFmt w:val="decimal"/>
      <w:lvlText w:val="%1."/>
      <w:lvlJc w:val="left"/>
      <w:pPr>
        <w:ind w:left="476" w:hanging="358"/>
      </w:pPr>
      <w:rPr>
        <w:rFonts w:ascii="Arial" w:eastAsia="Arial" w:hAnsi="Arial" w:cs="Arial" w:hint="default"/>
        <w:b w:val="0"/>
        <w:bCs w:val="0"/>
        <w:i w:val="0"/>
        <w:iCs w:val="0"/>
        <w:spacing w:val="-1"/>
        <w:w w:val="100"/>
        <w:sz w:val="22"/>
        <w:szCs w:val="22"/>
        <w:lang w:val="de-DE" w:eastAsia="en-US" w:bidi="ar-SA"/>
      </w:rPr>
    </w:lvl>
    <w:lvl w:ilvl="1" w:tplc="1C984BE8">
      <w:numFmt w:val="bullet"/>
      <w:lvlText w:val="•"/>
      <w:lvlJc w:val="left"/>
      <w:pPr>
        <w:ind w:left="1432" w:hanging="358"/>
      </w:pPr>
      <w:rPr>
        <w:rFonts w:hint="default"/>
        <w:lang w:val="de-DE" w:eastAsia="en-US" w:bidi="ar-SA"/>
      </w:rPr>
    </w:lvl>
    <w:lvl w:ilvl="2" w:tplc="7C4CDF58">
      <w:numFmt w:val="bullet"/>
      <w:lvlText w:val="•"/>
      <w:lvlJc w:val="left"/>
      <w:pPr>
        <w:ind w:left="2385" w:hanging="358"/>
      </w:pPr>
      <w:rPr>
        <w:rFonts w:hint="default"/>
        <w:lang w:val="de-DE" w:eastAsia="en-US" w:bidi="ar-SA"/>
      </w:rPr>
    </w:lvl>
    <w:lvl w:ilvl="3" w:tplc="AF6064A8">
      <w:numFmt w:val="bullet"/>
      <w:lvlText w:val="•"/>
      <w:lvlJc w:val="left"/>
      <w:pPr>
        <w:ind w:left="3337" w:hanging="358"/>
      </w:pPr>
      <w:rPr>
        <w:rFonts w:hint="default"/>
        <w:lang w:val="de-DE" w:eastAsia="en-US" w:bidi="ar-SA"/>
      </w:rPr>
    </w:lvl>
    <w:lvl w:ilvl="4" w:tplc="E5A21EC8">
      <w:numFmt w:val="bullet"/>
      <w:lvlText w:val="•"/>
      <w:lvlJc w:val="left"/>
      <w:pPr>
        <w:ind w:left="4290" w:hanging="358"/>
      </w:pPr>
      <w:rPr>
        <w:rFonts w:hint="default"/>
        <w:lang w:val="de-DE" w:eastAsia="en-US" w:bidi="ar-SA"/>
      </w:rPr>
    </w:lvl>
    <w:lvl w:ilvl="5" w:tplc="40EAB0F2">
      <w:numFmt w:val="bullet"/>
      <w:lvlText w:val="•"/>
      <w:lvlJc w:val="left"/>
      <w:pPr>
        <w:ind w:left="5243" w:hanging="358"/>
      </w:pPr>
      <w:rPr>
        <w:rFonts w:hint="default"/>
        <w:lang w:val="de-DE" w:eastAsia="en-US" w:bidi="ar-SA"/>
      </w:rPr>
    </w:lvl>
    <w:lvl w:ilvl="6" w:tplc="E47607DE">
      <w:numFmt w:val="bullet"/>
      <w:lvlText w:val="•"/>
      <w:lvlJc w:val="left"/>
      <w:pPr>
        <w:ind w:left="6195" w:hanging="358"/>
      </w:pPr>
      <w:rPr>
        <w:rFonts w:hint="default"/>
        <w:lang w:val="de-DE" w:eastAsia="en-US" w:bidi="ar-SA"/>
      </w:rPr>
    </w:lvl>
    <w:lvl w:ilvl="7" w:tplc="1DCA474C">
      <w:numFmt w:val="bullet"/>
      <w:lvlText w:val="•"/>
      <w:lvlJc w:val="left"/>
      <w:pPr>
        <w:ind w:left="7148" w:hanging="358"/>
      </w:pPr>
      <w:rPr>
        <w:rFonts w:hint="default"/>
        <w:lang w:val="de-DE" w:eastAsia="en-US" w:bidi="ar-SA"/>
      </w:rPr>
    </w:lvl>
    <w:lvl w:ilvl="8" w:tplc="9C1E9CCC">
      <w:numFmt w:val="bullet"/>
      <w:lvlText w:val="•"/>
      <w:lvlJc w:val="left"/>
      <w:pPr>
        <w:ind w:left="8101" w:hanging="358"/>
      </w:pPr>
      <w:rPr>
        <w:rFonts w:hint="default"/>
        <w:lang w:val="de-DE" w:eastAsia="en-US" w:bidi="ar-SA"/>
      </w:rPr>
    </w:lvl>
  </w:abstractNum>
  <w:abstractNum w:abstractNumId="22" w15:restartNumberingAfterBreak="0">
    <w:nsid w:val="406524D6"/>
    <w:multiLevelType w:val="hybridMultilevel"/>
    <w:tmpl w:val="37B45D82"/>
    <w:lvl w:ilvl="0" w:tplc="FFFFFFFF">
      <w:start w:val="1"/>
      <w:numFmt w:val="decimal"/>
      <w:lvlText w:val="%1."/>
      <w:lvlJc w:val="left"/>
      <w:pPr>
        <w:ind w:left="478" w:hanging="360"/>
      </w:pPr>
      <w:rPr>
        <w:rFonts w:asciiTheme="minorHAnsi" w:eastAsia="Arial" w:hAnsiTheme="minorHAnsi" w:cstheme="minorHAnsi" w:hint="default"/>
        <w:b w:val="0"/>
        <w:bCs w:val="0"/>
        <w:i w:val="0"/>
        <w:iCs w:val="0"/>
        <w:spacing w:val="-1"/>
        <w:w w:val="100"/>
        <w:sz w:val="22"/>
        <w:szCs w:val="22"/>
        <w:lang w:val="de-DE" w:eastAsia="en-US" w:bidi="ar-SA"/>
      </w:rPr>
    </w:lvl>
    <w:lvl w:ilvl="1" w:tplc="FFFFFFFF">
      <w:numFmt w:val="bullet"/>
      <w:lvlText w:val="•"/>
      <w:lvlJc w:val="left"/>
      <w:pPr>
        <w:ind w:left="1432" w:hanging="360"/>
      </w:pPr>
      <w:rPr>
        <w:rFonts w:hint="default"/>
        <w:lang w:val="de-DE" w:eastAsia="en-US" w:bidi="ar-SA"/>
      </w:rPr>
    </w:lvl>
    <w:lvl w:ilvl="2" w:tplc="FFFFFFFF">
      <w:numFmt w:val="bullet"/>
      <w:lvlText w:val="•"/>
      <w:lvlJc w:val="left"/>
      <w:pPr>
        <w:ind w:left="2385" w:hanging="360"/>
      </w:pPr>
      <w:rPr>
        <w:rFonts w:hint="default"/>
        <w:lang w:val="de-DE" w:eastAsia="en-US" w:bidi="ar-SA"/>
      </w:rPr>
    </w:lvl>
    <w:lvl w:ilvl="3" w:tplc="FFFFFFFF">
      <w:numFmt w:val="bullet"/>
      <w:lvlText w:val="•"/>
      <w:lvlJc w:val="left"/>
      <w:pPr>
        <w:ind w:left="3337" w:hanging="360"/>
      </w:pPr>
      <w:rPr>
        <w:rFonts w:hint="default"/>
        <w:lang w:val="de-DE" w:eastAsia="en-US" w:bidi="ar-SA"/>
      </w:rPr>
    </w:lvl>
    <w:lvl w:ilvl="4" w:tplc="FFFFFFFF">
      <w:numFmt w:val="bullet"/>
      <w:lvlText w:val="•"/>
      <w:lvlJc w:val="left"/>
      <w:pPr>
        <w:ind w:left="4290" w:hanging="360"/>
      </w:pPr>
      <w:rPr>
        <w:rFonts w:hint="default"/>
        <w:lang w:val="de-DE" w:eastAsia="en-US" w:bidi="ar-SA"/>
      </w:rPr>
    </w:lvl>
    <w:lvl w:ilvl="5" w:tplc="FFFFFFFF">
      <w:numFmt w:val="bullet"/>
      <w:lvlText w:val="•"/>
      <w:lvlJc w:val="left"/>
      <w:pPr>
        <w:ind w:left="5243" w:hanging="360"/>
      </w:pPr>
      <w:rPr>
        <w:rFonts w:hint="default"/>
        <w:lang w:val="de-DE" w:eastAsia="en-US" w:bidi="ar-SA"/>
      </w:rPr>
    </w:lvl>
    <w:lvl w:ilvl="6" w:tplc="FFFFFFFF">
      <w:numFmt w:val="bullet"/>
      <w:lvlText w:val="•"/>
      <w:lvlJc w:val="left"/>
      <w:pPr>
        <w:ind w:left="6195" w:hanging="360"/>
      </w:pPr>
      <w:rPr>
        <w:rFonts w:hint="default"/>
        <w:lang w:val="de-DE" w:eastAsia="en-US" w:bidi="ar-SA"/>
      </w:rPr>
    </w:lvl>
    <w:lvl w:ilvl="7" w:tplc="FFFFFFFF">
      <w:numFmt w:val="bullet"/>
      <w:lvlText w:val="•"/>
      <w:lvlJc w:val="left"/>
      <w:pPr>
        <w:ind w:left="7148" w:hanging="360"/>
      </w:pPr>
      <w:rPr>
        <w:rFonts w:hint="default"/>
        <w:lang w:val="de-DE" w:eastAsia="en-US" w:bidi="ar-SA"/>
      </w:rPr>
    </w:lvl>
    <w:lvl w:ilvl="8" w:tplc="FFFFFFFF">
      <w:numFmt w:val="bullet"/>
      <w:lvlText w:val="•"/>
      <w:lvlJc w:val="left"/>
      <w:pPr>
        <w:ind w:left="8101" w:hanging="360"/>
      </w:pPr>
      <w:rPr>
        <w:rFonts w:hint="default"/>
        <w:lang w:val="de-DE" w:eastAsia="en-US" w:bidi="ar-SA"/>
      </w:rPr>
    </w:lvl>
  </w:abstractNum>
  <w:abstractNum w:abstractNumId="23" w15:restartNumberingAfterBreak="0">
    <w:nsid w:val="45867027"/>
    <w:multiLevelType w:val="hybridMultilevel"/>
    <w:tmpl w:val="FFEC8C06"/>
    <w:lvl w:ilvl="0" w:tplc="E65858FA">
      <w:start w:val="1"/>
      <w:numFmt w:val="lowerLetter"/>
      <w:lvlText w:val="%1)"/>
      <w:lvlJc w:val="left"/>
      <w:pPr>
        <w:ind w:left="838" w:hanging="360"/>
      </w:pPr>
      <w:rPr>
        <w:rFonts w:hint="default"/>
      </w:rPr>
    </w:lvl>
    <w:lvl w:ilvl="1" w:tplc="04070019" w:tentative="1">
      <w:start w:val="1"/>
      <w:numFmt w:val="lowerLetter"/>
      <w:lvlText w:val="%2."/>
      <w:lvlJc w:val="left"/>
      <w:pPr>
        <w:ind w:left="1558" w:hanging="360"/>
      </w:pPr>
    </w:lvl>
    <w:lvl w:ilvl="2" w:tplc="0407001B" w:tentative="1">
      <w:start w:val="1"/>
      <w:numFmt w:val="lowerRoman"/>
      <w:lvlText w:val="%3."/>
      <w:lvlJc w:val="right"/>
      <w:pPr>
        <w:ind w:left="2278" w:hanging="180"/>
      </w:pPr>
    </w:lvl>
    <w:lvl w:ilvl="3" w:tplc="0407000F" w:tentative="1">
      <w:start w:val="1"/>
      <w:numFmt w:val="decimal"/>
      <w:lvlText w:val="%4."/>
      <w:lvlJc w:val="left"/>
      <w:pPr>
        <w:ind w:left="2998" w:hanging="360"/>
      </w:pPr>
    </w:lvl>
    <w:lvl w:ilvl="4" w:tplc="04070019" w:tentative="1">
      <w:start w:val="1"/>
      <w:numFmt w:val="lowerLetter"/>
      <w:lvlText w:val="%5."/>
      <w:lvlJc w:val="left"/>
      <w:pPr>
        <w:ind w:left="3718" w:hanging="360"/>
      </w:pPr>
    </w:lvl>
    <w:lvl w:ilvl="5" w:tplc="0407001B" w:tentative="1">
      <w:start w:val="1"/>
      <w:numFmt w:val="lowerRoman"/>
      <w:lvlText w:val="%6."/>
      <w:lvlJc w:val="right"/>
      <w:pPr>
        <w:ind w:left="4438" w:hanging="180"/>
      </w:pPr>
    </w:lvl>
    <w:lvl w:ilvl="6" w:tplc="0407000F" w:tentative="1">
      <w:start w:val="1"/>
      <w:numFmt w:val="decimal"/>
      <w:lvlText w:val="%7."/>
      <w:lvlJc w:val="left"/>
      <w:pPr>
        <w:ind w:left="5158" w:hanging="360"/>
      </w:pPr>
    </w:lvl>
    <w:lvl w:ilvl="7" w:tplc="04070019" w:tentative="1">
      <w:start w:val="1"/>
      <w:numFmt w:val="lowerLetter"/>
      <w:lvlText w:val="%8."/>
      <w:lvlJc w:val="left"/>
      <w:pPr>
        <w:ind w:left="5878" w:hanging="360"/>
      </w:pPr>
    </w:lvl>
    <w:lvl w:ilvl="8" w:tplc="0407001B" w:tentative="1">
      <w:start w:val="1"/>
      <w:numFmt w:val="lowerRoman"/>
      <w:lvlText w:val="%9."/>
      <w:lvlJc w:val="right"/>
      <w:pPr>
        <w:ind w:left="6598" w:hanging="180"/>
      </w:pPr>
    </w:lvl>
  </w:abstractNum>
  <w:abstractNum w:abstractNumId="24" w15:restartNumberingAfterBreak="0">
    <w:nsid w:val="4A8B6A8B"/>
    <w:multiLevelType w:val="hybridMultilevel"/>
    <w:tmpl w:val="7E74C7D0"/>
    <w:lvl w:ilvl="0" w:tplc="FFFFFFFF">
      <w:start w:val="1"/>
      <w:numFmt w:val="decimal"/>
      <w:lvlText w:val="%1."/>
      <w:lvlJc w:val="left"/>
      <w:pPr>
        <w:ind w:left="478" w:hanging="360"/>
      </w:pPr>
      <w:rPr>
        <w:rFonts w:asciiTheme="minorHAnsi" w:eastAsia="Arial" w:hAnsiTheme="minorHAnsi" w:cstheme="minorHAnsi" w:hint="default"/>
        <w:b w:val="0"/>
        <w:bCs w:val="0"/>
        <w:i w:val="0"/>
        <w:iCs w:val="0"/>
        <w:spacing w:val="-1"/>
        <w:w w:val="100"/>
        <w:sz w:val="22"/>
        <w:szCs w:val="22"/>
        <w:lang w:val="de-DE" w:eastAsia="en-US" w:bidi="ar-SA"/>
      </w:rPr>
    </w:lvl>
    <w:lvl w:ilvl="1" w:tplc="04070017">
      <w:start w:val="1"/>
      <w:numFmt w:val="lowerLetter"/>
      <w:lvlText w:val="%2)"/>
      <w:lvlJc w:val="left"/>
      <w:pPr>
        <w:ind w:left="1432" w:hanging="360"/>
      </w:pPr>
    </w:lvl>
    <w:lvl w:ilvl="2" w:tplc="FFFFFFFF">
      <w:numFmt w:val="bullet"/>
      <w:lvlText w:val="•"/>
      <w:lvlJc w:val="left"/>
      <w:pPr>
        <w:ind w:left="2385" w:hanging="360"/>
      </w:pPr>
      <w:rPr>
        <w:rFonts w:hint="default"/>
        <w:lang w:val="de-DE" w:eastAsia="en-US" w:bidi="ar-SA"/>
      </w:rPr>
    </w:lvl>
    <w:lvl w:ilvl="3" w:tplc="FFFFFFFF">
      <w:numFmt w:val="bullet"/>
      <w:lvlText w:val="•"/>
      <w:lvlJc w:val="left"/>
      <w:pPr>
        <w:ind w:left="3337" w:hanging="360"/>
      </w:pPr>
      <w:rPr>
        <w:rFonts w:hint="default"/>
        <w:lang w:val="de-DE" w:eastAsia="en-US" w:bidi="ar-SA"/>
      </w:rPr>
    </w:lvl>
    <w:lvl w:ilvl="4" w:tplc="FFFFFFFF">
      <w:numFmt w:val="bullet"/>
      <w:lvlText w:val="•"/>
      <w:lvlJc w:val="left"/>
      <w:pPr>
        <w:ind w:left="4290" w:hanging="360"/>
      </w:pPr>
      <w:rPr>
        <w:rFonts w:hint="default"/>
        <w:lang w:val="de-DE" w:eastAsia="en-US" w:bidi="ar-SA"/>
      </w:rPr>
    </w:lvl>
    <w:lvl w:ilvl="5" w:tplc="FFFFFFFF">
      <w:numFmt w:val="bullet"/>
      <w:lvlText w:val="•"/>
      <w:lvlJc w:val="left"/>
      <w:pPr>
        <w:ind w:left="5243" w:hanging="360"/>
      </w:pPr>
      <w:rPr>
        <w:rFonts w:hint="default"/>
        <w:lang w:val="de-DE" w:eastAsia="en-US" w:bidi="ar-SA"/>
      </w:rPr>
    </w:lvl>
    <w:lvl w:ilvl="6" w:tplc="FFFFFFFF">
      <w:numFmt w:val="bullet"/>
      <w:lvlText w:val="•"/>
      <w:lvlJc w:val="left"/>
      <w:pPr>
        <w:ind w:left="6195" w:hanging="360"/>
      </w:pPr>
      <w:rPr>
        <w:rFonts w:hint="default"/>
        <w:lang w:val="de-DE" w:eastAsia="en-US" w:bidi="ar-SA"/>
      </w:rPr>
    </w:lvl>
    <w:lvl w:ilvl="7" w:tplc="FFFFFFFF">
      <w:numFmt w:val="bullet"/>
      <w:lvlText w:val="•"/>
      <w:lvlJc w:val="left"/>
      <w:pPr>
        <w:ind w:left="7148" w:hanging="360"/>
      </w:pPr>
      <w:rPr>
        <w:rFonts w:hint="default"/>
        <w:lang w:val="de-DE" w:eastAsia="en-US" w:bidi="ar-SA"/>
      </w:rPr>
    </w:lvl>
    <w:lvl w:ilvl="8" w:tplc="FFFFFFFF">
      <w:numFmt w:val="bullet"/>
      <w:lvlText w:val="•"/>
      <w:lvlJc w:val="left"/>
      <w:pPr>
        <w:ind w:left="8101" w:hanging="360"/>
      </w:pPr>
      <w:rPr>
        <w:rFonts w:hint="default"/>
        <w:lang w:val="de-DE" w:eastAsia="en-US" w:bidi="ar-SA"/>
      </w:rPr>
    </w:lvl>
  </w:abstractNum>
  <w:abstractNum w:abstractNumId="25" w15:restartNumberingAfterBreak="0">
    <w:nsid w:val="55F149C3"/>
    <w:multiLevelType w:val="hybridMultilevel"/>
    <w:tmpl w:val="773256C6"/>
    <w:lvl w:ilvl="0" w:tplc="FFFFFFFF">
      <w:start w:val="1"/>
      <w:numFmt w:val="decimal"/>
      <w:lvlText w:val="%1."/>
      <w:lvlJc w:val="left"/>
      <w:pPr>
        <w:ind w:left="478" w:hanging="360"/>
      </w:pPr>
      <w:rPr>
        <w:rFonts w:asciiTheme="minorHAnsi" w:eastAsia="Arial" w:hAnsiTheme="minorHAnsi" w:cstheme="minorHAnsi" w:hint="default"/>
        <w:b w:val="0"/>
        <w:bCs w:val="0"/>
        <w:i w:val="0"/>
        <w:iCs w:val="0"/>
        <w:spacing w:val="-1"/>
        <w:w w:val="100"/>
        <w:sz w:val="22"/>
        <w:szCs w:val="22"/>
        <w:lang w:val="de-DE" w:eastAsia="en-US" w:bidi="ar-SA"/>
      </w:rPr>
    </w:lvl>
    <w:lvl w:ilvl="1" w:tplc="FFFFFFFF">
      <w:numFmt w:val="bullet"/>
      <w:lvlText w:val="•"/>
      <w:lvlJc w:val="left"/>
      <w:pPr>
        <w:ind w:left="1432" w:hanging="360"/>
      </w:pPr>
      <w:rPr>
        <w:rFonts w:hint="default"/>
        <w:lang w:val="de-DE" w:eastAsia="en-US" w:bidi="ar-SA"/>
      </w:rPr>
    </w:lvl>
    <w:lvl w:ilvl="2" w:tplc="FFFFFFFF">
      <w:numFmt w:val="bullet"/>
      <w:lvlText w:val="•"/>
      <w:lvlJc w:val="left"/>
      <w:pPr>
        <w:ind w:left="2385" w:hanging="360"/>
      </w:pPr>
      <w:rPr>
        <w:rFonts w:hint="default"/>
        <w:lang w:val="de-DE" w:eastAsia="en-US" w:bidi="ar-SA"/>
      </w:rPr>
    </w:lvl>
    <w:lvl w:ilvl="3" w:tplc="FFFFFFFF">
      <w:numFmt w:val="bullet"/>
      <w:lvlText w:val="•"/>
      <w:lvlJc w:val="left"/>
      <w:pPr>
        <w:ind w:left="3337" w:hanging="360"/>
      </w:pPr>
      <w:rPr>
        <w:rFonts w:hint="default"/>
        <w:lang w:val="de-DE" w:eastAsia="en-US" w:bidi="ar-SA"/>
      </w:rPr>
    </w:lvl>
    <w:lvl w:ilvl="4" w:tplc="FFFFFFFF">
      <w:numFmt w:val="bullet"/>
      <w:lvlText w:val="•"/>
      <w:lvlJc w:val="left"/>
      <w:pPr>
        <w:ind w:left="4290" w:hanging="360"/>
      </w:pPr>
      <w:rPr>
        <w:rFonts w:hint="default"/>
        <w:lang w:val="de-DE" w:eastAsia="en-US" w:bidi="ar-SA"/>
      </w:rPr>
    </w:lvl>
    <w:lvl w:ilvl="5" w:tplc="FFFFFFFF">
      <w:numFmt w:val="bullet"/>
      <w:lvlText w:val="•"/>
      <w:lvlJc w:val="left"/>
      <w:pPr>
        <w:ind w:left="5243" w:hanging="360"/>
      </w:pPr>
      <w:rPr>
        <w:rFonts w:hint="default"/>
        <w:lang w:val="de-DE" w:eastAsia="en-US" w:bidi="ar-SA"/>
      </w:rPr>
    </w:lvl>
    <w:lvl w:ilvl="6" w:tplc="FFFFFFFF">
      <w:numFmt w:val="bullet"/>
      <w:lvlText w:val="•"/>
      <w:lvlJc w:val="left"/>
      <w:pPr>
        <w:ind w:left="6195" w:hanging="360"/>
      </w:pPr>
      <w:rPr>
        <w:rFonts w:hint="default"/>
        <w:lang w:val="de-DE" w:eastAsia="en-US" w:bidi="ar-SA"/>
      </w:rPr>
    </w:lvl>
    <w:lvl w:ilvl="7" w:tplc="FFFFFFFF">
      <w:numFmt w:val="bullet"/>
      <w:lvlText w:val="•"/>
      <w:lvlJc w:val="left"/>
      <w:pPr>
        <w:ind w:left="7148" w:hanging="360"/>
      </w:pPr>
      <w:rPr>
        <w:rFonts w:hint="default"/>
        <w:lang w:val="de-DE" w:eastAsia="en-US" w:bidi="ar-SA"/>
      </w:rPr>
    </w:lvl>
    <w:lvl w:ilvl="8" w:tplc="FFFFFFFF">
      <w:numFmt w:val="bullet"/>
      <w:lvlText w:val="•"/>
      <w:lvlJc w:val="left"/>
      <w:pPr>
        <w:ind w:left="8101" w:hanging="360"/>
      </w:pPr>
      <w:rPr>
        <w:rFonts w:hint="default"/>
        <w:lang w:val="de-DE" w:eastAsia="en-US" w:bidi="ar-SA"/>
      </w:rPr>
    </w:lvl>
  </w:abstractNum>
  <w:abstractNum w:abstractNumId="26" w15:restartNumberingAfterBreak="0">
    <w:nsid w:val="57825584"/>
    <w:multiLevelType w:val="multilevel"/>
    <w:tmpl w:val="CBD43BF2"/>
    <w:lvl w:ilvl="0">
      <w:start w:val="1"/>
      <w:numFmt w:val="decimal"/>
      <w:lvlText w:val="§ %1"/>
      <w:lvlJc w:val="left"/>
      <w:pPr>
        <w:tabs>
          <w:tab w:val="num" w:pos="567"/>
        </w:tabs>
        <w:ind w:left="567" w:hanging="567"/>
      </w:pPr>
      <w:rPr>
        <w:rFonts w:hint="default"/>
      </w:rPr>
    </w:lvl>
    <w:lvl w:ilvl="1">
      <w:start w:val="1"/>
      <w:numFmt w:val="decimal"/>
      <w:lvlRestart w:val="0"/>
      <w:lvlText w:val="%2."/>
      <w:lvlJc w:val="left"/>
      <w:pPr>
        <w:tabs>
          <w:tab w:val="num" w:pos="964"/>
        </w:tabs>
        <w:ind w:left="964" w:hanging="284"/>
      </w:pPr>
      <w:rPr>
        <w:rFonts w:hint="default"/>
      </w:rPr>
    </w:lvl>
    <w:lvl w:ilvl="2">
      <w:start w:val="1"/>
      <w:numFmt w:val="none"/>
      <w:lvlRestart w:val="0"/>
      <w:lvlText w:val="a)"/>
      <w:lvlJc w:val="left"/>
      <w:pPr>
        <w:tabs>
          <w:tab w:val="num" w:pos="1418"/>
        </w:tabs>
        <w:ind w:left="1418" w:hanging="28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87F4429"/>
    <w:multiLevelType w:val="hybridMultilevel"/>
    <w:tmpl w:val="4A6678B4"/>
    <w:lvl w:ilvl="0" w:tplc="14D6A68A">
      <w:start w:val="1"/>
      <w:numFmt w:val="decimal"/>
      <w:lvlText w:val="%1."/>
      <w:lvlJc w:val="left"/>
      <w:pPr>
        <w:ind w:left="478" w:hanging="360"/>
      </w:pPr>
      <w:rPr>
        <w:rFonts w:ascii="Arial" w:eastAsia="Arial" w:hAnsi="Arial" w:cs="Arial" w:hint="default"/>
        <w:b w:val="0"/>
        <w:bCs w:val="0"/>
        <w:i w:val="0"/>
        <w:iCs w:val="0"/>
        <w:spacing w:val="-1"/>
        <w:w w:val="100"/>
        <w:sz w:val="22"/>
        <w:szCs w:val="22"/>
        <w:lang w:val="de-DE" w:eastAsia="en-US" w:bidi="ar-SA"/>
      </w:rPr>
    </w:lvl>
    <w:lvl w:ilvl="1" w:tplc="9E4C3F74">
      <w:numFmt w:val="bullet"/>
      <w:lvlText w:val="•"/>
      <w:lvlJc w:val="left"/>
      <w:pPr>
        <w:ind w:left="1432" w:hanging="360"/>
      </w:pPr>
      <w:rPr>
        <w:rFonts w:hint="default"/>
        <w:lang w:val="de-DE" w:eastAsia="en-US" w:bidi="ar-SA"/>
      </w:rPr>
    </w:lvl>
    <w:lvl w:ilvl="2" w:tplc="B1D6EA4A">
      <w:numFmt w:val="bullet"/>
      <w:lvlText w:val="•"/>
      <w:lvlJc w:val="left"/>
      <w:pPr>
        <w:ind w:left="2385" w:hanging="360"/>
      </w:pPr>
      <w:rPr>
        <w:rFonts w:hint="default"/>
        <w:lang w:val="de-DE" w:eastAsia="en-US" w:bidi="ar-SA"/>
      </w:rPr>
    </w:lvl>
    <w:lvl w:ilvl="3" w:tplc="D046AC86">
      <w:numFmt w:val="bullet"/>
      <w:lvlText w:val="•"/>
      <w:lvlJc w:val="left"/>
      <w:pPr>
        <w:ind w:left="3337" w:hanging="360"/>
      </w:pPr>
      <w:rPr>
        <w:rFonts w:hint="default"/>
        <w:lang w:val="de-DE" w:eastAsia="en-US" w:bidi="ar-SA"/>
      </w:rPr>
    </w:lvl>
    <w:lvl w:ilvl="4" w:tplc="00B0A23E">
      <w:numFmt w:val="bullet"/>
      <w:lvlText w:val="•"/>
      <w:lvlJc w:val="left"/>
      <w:pPr>
        <w:ind w:left="4290" w:hanging="360"/>
      </w:pPr>
      <w:rPr>
        <w:rFonts w:hint="default"/>
        <w:lang w:val="de-DE" w:eastAsia="en-US" w:bidi="ar-SA"/>
      </w:rPr>
    </w:lvl>
    <w:lvl w:ilvl="5" w:tplc="C4F21E82">
      <w:numFmt w:val="bullet"/>
      <w:lvlText w:val="•"/>
      <w:lvlJc w:val="left"/>
      <w:pPr>
        <w:ind w:left="5243" w:hanging="360"/>
      </w:pPr>
      <w:rPr>
        <w:rFonts w:hint="default"/>
        <w:lang w:val="de-DE" w:eastAsia="en-US" w:bidi="ar-SA"/>
      </w:rPr>
    </w:lvl>
    <w:lvl w:ilvl="6" w:tplc="DFAEB612">
      <w:numFmt w:val="bullet"/>
      <w:lvlText w:val="•"/>
      <w:lvlJc w:val="left"/>
      <w:pPr>
        <w:ind w:left="6195" w:hanging="360"/>
      </w:pPr>
      <w:rPr>
        <w:rFonts w:hint="default"/>
        <w:lang w:val="de-DE" w:eastAsia="en-US" w:bidi="ar-SA"/>
      </w:rPr>
    </w:lvl>
    <w:lvl w:ilvl="7" w:tplc="7346D082">
      <w:numFmt w:val="bullet"/>
      <w:lvlText w:val="•"/>
      <w:lvlJc w:val="left"/>
      <w:pPr>
        <w:ind w:left="7148" w:hanging="360"/>
      </w:pPr>
      <w:rPr>
        <w:rFonts w:hint="default"/>
        <w:lang w:val="de-DE" w:eastAsia="en-US" w:bidi="ar-SA"/>
      </w:rPr>
    </w:lvl>
    <w:lvl w:ilvl="8" w:tplc="8B444566">
      <w:numFmt w:val="bullet"/>
      <w:lvlText w:val="•"/>
      <w:lvlJc w:val="left"/>
      <w:pPr>
        <w:ind w:left="8101" w:hanging="360"/>
      </w:pPr>
      <w:rPr>
        <w:rFonts w:hint="default"/>
        <w:lang w:val="de-DE" w:eastAsia="en-US" w:bidi="ar-SA"/>
      </w:rPr>
    </w:lvl>
  </w:abstractNum>
  <w:abstractNum w:abstractNumId="28" w15:restartNumberingAfterBreak="0">
    <w:nsid w:val="5B161C87"/>
    <w:multiLevelType w:val="hybridMultilevel"/>
    <w:tmpl w:val="773256C6"/>
    <w:lvl w:ilvl="0" w:tplc="FFFFFFFF">
      <w:start w:val="1"/>
      <w:numFmt w:val="decimal"/>
      <w:lvlText w:val="%1."/>
      <w:lvlJc w:val="left"/>
      <w:pPr>
        <w:ind w:left="478" w:hanging="360"/>
      </w:pPr>
      <w:rPr>
        <w:rFonts w:asciiTheme="minorHAnsi" w:eastAsia="Arial" w:hAnsiTheme="minorHAnsi" w:cstheme="minorHAnsi" w:hint="default"/>
        <w:b w:val="0"/>
        <w:bCs w:val="0"/>
        <w:i w:val="0"/>
        <w:iCs w:val="0"/>
        <w:spacing w:val="-1"/>
        <w:w w:val="100"/>
        <w:sz w:val="22"/>
        <w:szCs w:val="22"/>
        <w:lang w:val="de-DE" w:eastAsia="en-US" w:bidi="ar-SA"/>
      </w:rPr>
    </w:lvl>
    <w:lvl w:ilvl="1" w:tplc="FFFFFFFF">
      <w:numFmt w:val="bullet"/>
      <w:lvlText w:val="•"/>
      <w:lvlJc w:val="left"/>
      <w:pPr>
        <w:ind w:left="1432" w:hanging="360"/>
      </w:pPr>
      <w:rPr>
        <w:rFonts w:hint="default"/>
        <w:lang w:val="de-DE" w:eastAsia="en-US" w:bidi="ar-SA"/>
      </w:rPr>
    </w:lvl>
    <w:lvl w:ilvl="2" w:tplc="FFFFFFFF">
      <w:numFmt w:val="bullet"/>
      <w:lvlText w:val="•"/>
      <w:lvlJc w:val="left"/>
      <w:pPr>
        <w:ind w:left="2385" w:hanging="360"/>
      </w:pPr>
      <w:rPr>
        <w:rFonts w:hint="default"/>
        <w:lang w:val="de-DE" w:eastAsia="en-US" w:bidi="ar-SA"/>
      </w:rPr>
    </w:lvl>
    <w:lvl w:ilvl="3" w:tplc="FFFFFFFF">
      <w:numFmt w:val="bullet"/>
      <w:lvlText w:val="•"/>
      <w:lvlJc w:val="left"/>
      <w:pPr>
        <w:ind w:left="3337" w:hanging="360"/>
      </w:pPr>
      <w:rPr>
        <w:rFonts w:hint="default"/>
        <w:lang w:val="de-DE" w:eastAsia="en-US" w:bidi="ar-SA"/>
      </w:rPr>
    </w:lvl>
    <w:lvl w:ilvl="4" w:tplc="FFFFFFFF">
      <w:numFmt w:val="bullet"/>
      <w:lvlText w:val="•"/>
      <w:lvlJc w:val="left"/>
      <w:pPr>
        <w:ind w:left="4290" w:hanging="360"/>
      </w:pPr>
      <w:rPr>
        <w:rFonts w:hint="default"/>
        <w:lang w:val="de-DE" w:eastAsia="en-US" w:bidi="ar-SA"/>
      </w:rPr>
    </w:lvl>
    <w:lvl w:ilvl="5" w:tplc="FFFFFFFF">
      <w:numFmt w:val="bullet"/>
      <w:lvlText w:val="•"/>
      <w:lvlJc w:val="left"/>
      <w:pPr>
        <w:ind w:left="5243" w:hanging="360"/>
      </w:pPr>
      <w:rPr>
        <w:rFonts w:hint="default"/>
        <w:lang w:val="de-DE" w:eastAsia="en-US" w:bidi="ar-SA"/>
      </w:rPr>
    </w:lvl>
    <w:lvl w:ilvl="6" w:tplc="FFFFFFFF">
      <w:numFmt w:val="bullet"/>
      <w:lvlText w:val="•"/>
      <w:lvlJc w:val="left"/>
      <w:pPr>
        <w:ind w:left="6195" w:hanging="360"/>
      </w:pPr>
      <w:rPr>
        <w:rFonts w:hint="default"/>
        <w:lang w:val="de-DE" w:eastAsia="en-US" w:bidi="ar-SA"/>
      </w:rPr>
    </w:lvl>
    <w:lvl w:ilvl="7" w:tplc="FFFFFFFF">
      <w:numFmt w:val="bullet"/>
      <w:lvlText w:val="•"/>
      <w:lvlJc w:val="left"/>
      <w:pPr>
        <w:ind w:left="7148" w:hanging="360"/>
      </w:pPr>
      <w:rPr>
        <w:rFonts w:hint="default"/>
        <w:lang w:val="de-DE" w:eastAsia="en-US" w:bidi="ar-SA"/>
      </w:rPr>
    </w:lvl>
    <w:lvl w:ilvl="8" w:tplc="FFFFFFFF">
      <w:numFmt w:val="bullet"/>
      <w:lvlText w:val="•"/>
      <w:lvlJc w:val="left"/>
      <w:pPr>
        <w:ind w:left="8101" w:hanging="360"/>
      </w:pPr>
      <w:rPr>
        <w:rFonts w:hint="default"/>
        <w:lang w:val="de-DE" w:eastAsia="en-US" w:bidi="ar-SA"/>
      </w:rPr>
    </w:lvl>
  </w:abstractNum>
  <w:abstractNum w:abstractNumId="29" w15:restartNumberingAfterBreak="0">
    <w:nsid w:val="5C946D9B"/>
    <w:multiLevelType w:val="hybridMultilevel"/>
    <w:tmpl w:val="94F28A64"/>
    <w:lvl w:ilvl="0" w:tplc="FFFFFFFF">
      <w:start w:val="1"/>
      <w:numFmt w:val="decimal"/>
      <w:lvlText w:val="%1."/>
      <w:lvlJc w:val="left"/>
      <w:pPr>
        <w:ind w:left="478" w:hanging="360"/>
      </w:pPr>
      <w:rPr>
        <w:rFonts w:asciiTheme="minorHAnsi" w:eastAsia="Arial" w:hAnsiTheme="minorHAnsi" w:cstheme="minorHAnsi" w:hint="default"/>
        <w:b w:val="0"/>
        <w:bCs w:val="0"/>
        <w:i w:val="0"/>
        <w:iCs w:val="0"/>
        <w:spacing w:val="-1"/>
        <w:w w:val="100"/>
        <w:sz w:val="22"/>
        <w:szCs w:val="22"/>
        <w:lang w:val="de-DE" w:eastAsia="en-US" w:bidi="ar-SA"/>
      </w:rPr>
    </w:lvl>
    <w:lvl w:ilvl="1" w:tplc="FFFFFFFF">
      <w:numFmt w:val="bullet"/>
      <w:lvlText w:val="•"/>
      <w:lvlJc w:val="left"/>
      <w:pPr>
        <w:ind w:left="1432" w:hanging="360"/>
      </w:pPr>
      <w:rPr>
        <w:rFonts w:hint="default"/>
        <w:lang w:val="de-DE" w:eastAsia="en-US" w:bidi="ar-SA"/>
      </w:rPr>
    </w:lvl>
    <w:lvl w:ilvl="2" w:tplc="FFFFFFFF">
      <w:numFmt w:val="bullet"/>
      <w:lvlText w:val="•"/>
      <w:lvlJc w:val="left"/>
      <w:pPr>
        <w:ind w:left="2385" w:hanging="360"/>
      </w:pPr>
      <w:rPr>
        <w:rFonts w:hint="default"/>
        <w:lang w:val="de-DE" w:eastAsia="en-US" w:bidi="ar-SA"/>
      </w:rPr>
    </w:lvl>
    <w:lvl w:ilvl="3" w:tplc="FFFFFFFF">
      <w:numFmt w:val="bullet"/>
      <w:lvlText w:val="•"/>
      <w:lvlJc w:val="left"/>
      <w:pPr>
        <w:ind w:left="3337" w:hanging="360"/>
      </w:pPr>
      <w:rPr>
        <w:rFonts w:hint="default"/>
        <w:lang w:val="de-DE" w:eastAsia="en-US" w:bidi="ar-SA"/>
      </w:rPr>
    </w:lvl>
    <w:lvl w:ilvl="4" w:tplc="FFFFFFFF">
      <w:numFmt w:val="bullet"/>
      <w:lvlText w:val="•"/>
      <w:lvlJc w:val="left"/>
      <w:pPr>
        <w:ind w:left="4290" w:hanging="360"/>
      </w:pPr>
      <w:rPr>
        <w:rFonts w:hint="default"/>
        <w:lang w:val="de-DE" w:eastAsia="en-US" w:bidi="ar-SA"/>
      </w:rPr>
    </w:lvl>
    <w:lvl w:ilvl="5" w:tplc="FFFFFFFF">
      <w:numFmt w:val="bullet"/>
      <w:lvlText w:val="•"/>
      <w:lvlJc w:val="left"/>
      <w:pPr>
        <w:ind w:left="5243" w:hanging="360"/>
      </w:pPr>
      <w:rPr>
        <w:rFonts w:hint="default"/>
        <w:lang w:val="de-DE" w:eastAsia="en-US" w:bidi="ar-SA"/>
      </w:rPr>
    </w:lvl>
    <w:lvl w:ilvl="6" w:tplc="FFFFFFFF">
      <w:numFmt w:val="bullet"/>
      <w:lvlText w:val="•"/>
      <w:lvlJc w:val="left"/>
      <w:pPr>
        <w:ind w:left="6195" w:hanging="360"/>
      </w:pPr>
      <w:rPr>
        <w:rFonts w:hint="default"/>
        <w:lang w:val="de-DE" w:eastAsia="en-US" w:bidi="ar-SA"/>
      </w:rPr>
    </w:lvl>
    <w:lvl w:ilvl="7" w:tplc="FFFFFFFF">
      <w:numFmt w:val="bullet"/>
      <w:lvlText w:val="•"/>
      <w:lvlJc w:val="left"/>
      <w:pPr>
        <w:ind w:left="7148" w:hanging="360"/>
      </w:pPr>
      <w:rPr>
        <w:rFonts w:hint="default"/>
        <w:lang w:val="de-DE" w:eastAsia="en-US" w:bidi="ar-SA"/>
      </w:rPr>
    </w:lvl>
    <w:lvl w:ilvl="8" w:tplc="FFFFFFFF">
      <w:numFmt w:val="bullet"/>
      <w:lvlText w:val="•"/>
      <w:lvlJc w:val="left"/>
      <w:pPr>
        <w:ind w:left="8101" w:hanging="360"/>
      </w:pPr>
      <w:rPr>
        <w:rFonts w:hint="default"/>
        <w:lang w:val="de-DE" w:eastAsia="en-US" w:bidi="ar-SA"/>
      </w:rPr>
    </w:lvl>
  </w:abstractNum>
  <w:abstractNum w:abstractNumId="30" w15:restartNumberingAfterBreak="0">
    <w:nsid w:val="5EDB3864"/>
    <w:multiLevelType w:val="hybridMultilevel"/>
    <w:tmpl w:val="273226B8"/>
    <w:lvl w:ilvl="0" w:tplc="AD1A30DC">
      <w:start w:val="1"/>
      <w:numFmt w:val="decimal"/>
      <w:lvlText w:val="%1."/>
      <w:lvlJc w:val="left"/>
      <w:pPr>
        <w:ind w:left="478" w:hanging="360"/>
      </w:pPr>
      <w:rPr>
        <w:rFonts w:asciiTheme="minorHAnsi" w:eastAsia="Arial" w:hAnsiTheme="minorHAnsi" w:cstheme="minorHAnsi" w:hint="default"/>
        <w:b w:val="0"/>
        <w:bCs w:val="0"/>
        <w:i w:val="0"/>
        <w:iCs w:val="0"/>
        <w:spacing w:val="-1"/>
        <w:w w:val="100"/>
        <w:sz w:val="22"/>
        <w:szCs w:val="22"/>
        <w:lang w:val="de-DE" w:eastAsia="en-US" w:bidi="ar-SA"/>
      </w:rPr>
    </w:lvl>
    <w:lvl w:ilvl="1" w:tplc="F6583ACC">
      <w:numFmt w:val="bullet"/>
      <w:lvlText w:val="•"/>
      <w:lvlJc w:val="left"/>
      <w:pPr>
        <w:ind w:left="1432" w:hanging="360"/>
      </w:pPr>
      <w:rPr>
        <w:rFonts w:hint="default"/>
        <w:lang w:val="de-DE" w:eastAsia="en-US" w:bidi="ar-SA"/>
      </w:rPr>
    </w:lvl>
    <w:lvl w:ilvl="2" w:tplc="0AB88D24">
      <w:numFmt w:val="bullet"/>
      <w:lvlText w:val="•"/>
      <w:lvlJc w:val="left"/>
      <w:pPr>
        <w:ind w:left="2385" w:hanging="360"/>
      </w:pPr>
      <w:rPr>
        <w:rFonts w:hint="default"/>
        <w:lang w:val="de-DE" w:eastAsia="en-US" w:bidi="ar-SA"/>
      </w:rPr>
    </w:lvl>
    <w:lvl w:ilvl="3" w:tplc="2B8863DE">
      <w:numFmt w:val="bullet"/>
      <w:lvlText w:val="•"/>
      <w:lvlJc w:val="left"/>
      <w:pPr>
        <w:ind w:left="3337" w:hanging="360"/>
      </w:pPr>
      <w:rPr>
        <w:rFonts w:hint="default"/>
        <w:lang w:val="de-DE" w:eastAsia="en-US" w:bidi="ar-SA"/>
      </w:rPr>
    </w:lvl>
    <w:lvl w:ilvl="4" w:tplc="BD9A4B7A">
      <w:numFmt w:val="bullet"/>
      <w:lvlText w:val="•"/>
      <w:lvlJc w:val="left"/>
      <w:pPr>
        <w:ind w:left="4290" w:hanging="360"/>
      </w:pPr>
      <w:rPr>
        <w:rFonts w:hint="default"/>
        <w:lang w:val="de-DE" w:eastAsia="en-US" w:bidi="ar-SA"/>
      </w:rPr>
    </w:lvl>
    <w:lvl w:ilvl="5" w:tplc="DECA906E">
      <w:numFmt w:val="bullet"/>
      <w:lvlText w:val="•"/>
      <w:lvlJc w:val="left"/>
      <w:pPr>
        <w:ind w:left="5243" w:hanging="360"/>
      </w:pPr>
      <w:rPr>
        <w:rFonts w:hint="default"/>
        <w:lang w:val="de-DE" w:eastAsia="en-US" w:bidi="ar-SA"/>
      </w:rPr>
    </w:lvl>
    <w:lvl w:ilvl="6" w:tplc="333E2FAC">
      <w:numFmt w:val="bullet"/>
      <w:lvlText w:val="•"/>
      <w:lvlJc w:val="left"/>
      <w:pPr>
        <w:ind w:left="6195" w:hanging="360"/>
      </w:pPr>
      <w:rPr>
        <w:rFonts w:hint="default"/>
        <w:lang w:val="de-DE" w:eastAsia="en-US" w:bidi="ar-SA"/>
      </w:rPr>
    </w:lvl>
    <w:lvl w:ilvl="7" w:tplc="3B6C11B0">
      <w:numFmt w:val="bullet"/>
      <w:lvlText w:val="•"/>
      <w:lvlJc w:val="left"/>
      <w:pPr>
        <w:ind w:left="7148" w:hanging="360"/>
      </w:pPr>
      <w:rPr>
        <w:rFonts w:hint="default"/>
        <w:lang w:val="de-DE" w:eastAsia="en-US" w:bidi="ar-SA"/>
      </w:rPr>
    </w:lvl>
    <w:lvl w:ilvl="8" w:tplc="E37C9024">
      <w:numFmt w:val="bullet"/>
      <w:lvlText w:val="•"/>
      <w:lvlJc w:val="left"/>
      <w:pPr>
        <w:ind w:left="8101" w:hanging="360"/>
      </w:pPr>
      <w:rPr>
        <w:rFonts w:hint="default"/>
        <w:lang w:val="de-DE" w:eastAsia="en-US" w:bidi="ar-SA"/>
      </w:rPr>
    </w:lvl>
  </w:abstractNum>
  <w:abstractNum w:abstractNumId="31" w15:restartNumberingAfterBreak="0">
    <w:nsid w:val="5F2265C1"/>
    <w:multiLevelType w:val="hybridMultilevel"/>
    <w:tmpl w:val="73422630"/>
    <w:lvl w:ilvl="0" w:tplc="714CE128">
      <w:start w:val="1"/>
      <w:numFmt w:val="lowerLetter"/>
      <w:lvlText w:val="%1)"/>
      <w:lvlJc w:val="left"/>
      <w:pPr>
        <w:ind w:left="838" w:hanging="360"/>
      </w:pPr>
      <w:rPr>
        <w:rFonts w:hint="default"/>
      </w:rPr>
    </w:lvl>
    <w:lvl w:ilvl="1" w:tplc="04070019" w:tentative="1">
      <w:start w:val="1"/>
      <w:numFmt w:val="lowerLetter"/>
      <w:lvlText w:val="%2."/>
      <w:lvlJc w:val="left"/>
      <w:pPr>
        <w:ind w:left="1558" w:hanging="360"/>
      </w:pPr>
    </w:lvl>
    <w:lvl w:ilvl="2" w:tplc="0407001B" w:tentative="1">
      <w:start w:val="1"/>
      <w:numFmt w:val="lowerRoman"/>
      <w:lvlText w:val="%3."/>
      <w:lvlJc w:val="right"/>
      <w:pPr>
        <w:ind w:left="2278" w:hanging="180"/>
      </w:pPr>
    </w:lvl>
    <w:lvl w:ilvl="3" w:tplc="0407000F" w:tentative="1">
      <w:start w:val="1"/>
      <w:numFmt w:val="decimal"/>
      <w:lvlText w:val="%4."/>
      <w:lvlJc w:val="left"/>
      <w:pPr>
        <w:ind w:left="2998" w:hanging="360"/>
      </w:pPr>
    </w:lvl>
    <w:lvl w:ilvl="4" w:tplc="04070019" w:tentative="1">
      <w:start w:val="1"/>
      <w:numFmt w:val="lowerLetter"/>
      <w:lvlText w:val="%5."/>
      <w:lvlJc w:val="left"/>
      <w:pPr>
        <w:ind w:left="3718" w:hanging="360"/>
      </w:pPr>
    </w:lvl>
    <w:lvl w:ilvl="5" w:tplc="0407001B" w:tentative="1">
      <w:start w:val="1"/>
      <w:numFmt w:val="lowerRoman"/>
      <w:lvlText w:val="%6."/>
      <w:lvlJc w:val="right"/>
      <w:pPr>
        <w:ind w:left="4438" w:hanging="180"/>
      </w:pPr>
    </w:lvl>
    <w:lvl w:ilvl="6" w:tplc="0407000F" w:tentative="1">
      <w:start w:val="1"/>
      <w:numFmt w:val="decimal"/>
      <w:lvlText w:val="%7."/>
      <w:lvlJc w:val="left"/>
      <w:pPr>
        <w:ind w:left="5158" w:hanging="360"/>
      </w:pPr>
    </w:lvl>
    <w:lvl w:ilvl="7" w:tplc="04070019" w:tentative="1">
      <w:start w:val="1"/>
      <w:numFmt w:val="lowerLetter"/>
      <w:lvlText w:val="%8."/>
      <w:lvlJc w:val="left"/>
      <w:pPr>
        <w:ind w:left="5878" w:hanging="360"/>
      </w:pPr>
    </w:lvl>
    <w:lvl w:ilvl="8" w:tplc="0407001B" w:tentative="1">
      <w:start w:val="1"/>
      <w:numFmt w:val="lowerRoman"/>
      <w:lvlText w:val="%9."/>
      <w:lvlJc w:val="right"/>
      <w:pPr>
        <w:ind w:left="6598" w:hanging="180"/>
      </w:pPr>
    </w:lvl>
  </w:abstractNum>
  <w:abstractNum w:abstractNumId="32" w15:restartNumberingAfterBreak="0">
    <w:nsid w:val="62C26EAC"/>
    <w:multiLevelType w:val="hybridMultilevel"/>
    <w:tmpl w:val="054A5F22"/>
    <w:lvl w:ilvl="0" w:tplc="FCA86744">
      <w:start w:val="1"/>
      <w:numFmt w:val="decimal"/>
      <w:lvlText w:val="%1."/>
      <w:lvlJc w:val="left"/>
      <w:pPr>
        <w:ind w:left="476" w:hanging="358"/>
      </w:pPr>
      <w:rPr>
        <w:rFonts w:ascii="Arial" w:eastAsia="Arial" w:hAnsi="Arial" w:cs="Arial" w:hint="default"/>
        <w:b w:val="0"/>
        <w:bCs w:val="0"/>
        <w:i w:val="0"/>
        <w:iCs w:val="0"/>
        <w:spacing w:val="-1"/>
        <w:w w:val="100"/>
        <w:sz w:val="22"/>
        <w:szCs w:val="22"/>
        <w:lang w:val="de-DE" w:eastAsia="en-US" w:bidi="ar-SA"/>
      </w:rPr>
    </w:lvl>
    <w:lvl w:ilvl="1" w:tplc="14A20282">
      <w:numFmt w:val="bullet"/>
      <w:lvlText w:val="•"/>
      <w:lvlJc w:val="left"/>
      <w:pPr>
        <w:ind w:left="1432" w:hanging="358"/>
      </w:pPr>
      <w:rPr>
        <w:rFonts w:hint="default"/>
        <w:lang w:val="de-DE" w:eastAsia="en-US" w:bidi="ar-SA"/>
      </w:rPr>
    </w:lvl>
    <w:lvl w:ilvl="2" w:tplc="8FB47654">
      <w:numFmt w:val="bullet"/>
      <w:lvlText w:val="•"/>
      <w:lvlJc w:val="left"/>
      <w:pPr>
        <w:ind w:left="2385" w:hanging="358"/>
      </w:pPr>
      <w:rPr>
        <w:rFonts w:hint="default"/>
        <w:lang w:val="de-DE" w:eastAsia="en-US" w:bidi="ar-SA"/>
      </w:rPr>
    </w:lvl>
    <w:lvl w:ilvl="3" w:tplc="E396A1FA">
      <w:numFmt w:val="bullet"/>
      <w:lvlText w:val="•"/>
      <w:lvlJc w:val="left"/>
      <w:pPr>
        <w:ind w:left="3337" w:hanging="358"/>
      </w:pPr>
      <w:rPr>
        <w:rFonts w:hint="default"/>
        <w:lang w:val="de-DE" w:eastAsia="en-US" w:bidi="ar-SA"/>
      </w:rPr>
    </w:lvl>
    <w:lvl w:ilvl="4" w:tplc="6586266A">
      <w:numFmt w:val="bullet"/>
      <w:lvlText w:val="•"/>
      <w:lvlJc w:val="left"/>
      <w:pPr>
        <w:ind w:left="4290" w:hanging="358"/>
      </w:pPr>
      <w:rPr>
        <w:rFonts w:hint="default"/>
        <w:lang w:val="de-DE" w:eastAsia="en-US" w:bidi="ar-SA"/>
      </w:rPr>
    </w:lvl>
    <w:lvl w:ilvl="5" w:tplc="0FB05A26">
      <w:numFmt w:val="bullet"/>
      <w:lvlText w:val="•"/>
      <w:lvlJc w:val="left"/>
      <w:pPr>
        <w:ind w:left="5243" w:hanging="358"/>
      </w:pPr>
      <w:rPr>
        <w:rFonts w:hint="default"/>
        <w:lang w:val="de-DE" w:eastAsia="en-US" w:bidi="ar-SA"/>
      </w:rPr>
    </w:lvl>
    <w:lvl w:ilvl="6" w:tplc="D3D04DD8">
      <w:numFmt w:val="bullet"/>
      <w:lvlText w:val="•"/>
      <w:lvlJc w:val="left"/>
      <w:pPr>
        <w:ind w:left="6195" w:hanging="358"/>
      </w:pPr>
      <w:rPr>
        <w:rFonts w:hint="default"/>
        <w:lang w:val="de-DE" w:eastAsia="en-US" w:bidi="ar-SA"/>
      </w:rPr>
    </w:lvl>
    <w:lvl w:ilvl="7" w:tplc="D8B29CB0">
      <w:numFmt w:val="bullet"/>
      <w:lvlText w:val="•"/>
      <w:lvlJc w:val="left"/>
      <w:pPr>
        <w:ind w:left="7148" w:hanging="358"/>
      </w:pPr>
      <w:rPr>
        <w:rFonts w:hint="default"/>
        <w:lang w:val="de-DE" w:eastAsia="en-US" w:bidi="ar-SA"/>
      </w:rPr>
    </w:lvl>
    <w:lvl w:ilvl="8" w:tplc="786C3BEE">
      <w:numFmt w:val="bullet"/>
      <w:lvlText w:val="•"/>
      <w:lvlJc w:val="left"/>
      <w:pPr>
        <w:ind w:left="8101" w:hanging="358"/>
      </w:pPr>
      <w:rPr>
        <w:rFonts w:hint="default"/>
        <w:lang w:val="de-DE" w:eastAsia="en-US" w:bidi="ar-SA"/>
      </w:rPr>
    </w:lvl>
  </w:abstractNum>
  <w:abstractNum w:abstractNumId="33" w15:restartNumberingAfterBreak="0">
    <w:nsid w:val="68182880"/>
    <w:multiLevelType w:val="hybridMultilevel"/>
    <w:tmpl w:val="16F2A54A"/>
    <w:lvl w:ilvl="0" w:tplc="FFFFFFFF">
      <w:start w:val="1"/>
      <w:numFmt w:val="decimal"/>
      <w:lvlText w:val="%1."/>
      <w:lvlJc w:val="left"/>
      <w:pPr>
        <w:ind w:left="478" w:hanging="360"/>
      </w:pPr>
      <w:rPr>
        <w:rFonts w:asciiTheme="minorHAnsi" w:eastAsia="Arial" w:hAnsiTheme="minorHAnsi" w:cstheme="minorHAnsi" w:hint="default"/>
        <w:b w:val="0"/>
        <w:bCs w:val="0"/>
        <w:i w:val="0"/>
        <w:iCs w:val="0"/>
        <w:spacing w:val="-1"/>
        <w:w w:val="100"/>
        <w:sz w:val="22"/>
        <w:szCs w:val="22"/>
        <w:lang w:val="de-DE" w:eastAsia="en-US" w:bidi="ar-SA"/>
      </w:rPr>
    </w:lvl>
    <w:lvl w:ilvl="1" w:tplc="FFFFFFFF">
      <w:numFmt w:val="bullet"/>
      <w:lvlText w:val="•"/>
      <w:lvlJc w:val="left"/>
      <w:pPr>
        <w:ind w:left="1432" w:hanging="360"/>
      </w:pPr>
      <w:rPr>
        <w:rFonts w:hint="default"/>
        <w:lang w:val="de-DE" w:eastAsia="en-US" w:bidi="ar-SA"/>
      </w:rPr>
    </w:lvl>
    <w:lvl w:ilvl="2" w:tplc="FFFFFFFF">
      <w:numFmt w:val="bullet"/>
      <w:lvlText w:val="•"/>
      <w:lvlJc w:val="left"/>
      <w:pPr>
        <w:ind w:left="2385" w:hanging="360"/>
      </w:pPr>
      <w:rPr>
        <w:rFonts w:hint="default"/>
        <w:lang w:val="de-DE" w:eastAsia="en-US" w:bidi="ar-SA"/>
      </w:rPr>
    </w:lvl>
    <w:lvl w:ilvl="3" w:tplc="FFFFFFFF">
      <w:numFmt w:val="bullet"/>
      <w:lvlText w:val="•"/>
      <w:lvlJc w:val="left"/>
      <w:pPr>
        <w:ind w:left="3337" w:hanging="360"/>
      </w:pPr>
      <w:rPr>
        <w:rFonts w:hint="default"/>
        <w:lang w:val="de-DE" w:eastAsia="en-US" w:bidi="ar-SA"/>
      </w:rPr>
    </w:lvl>
    <w:lvl w:ilvl="4" w:tplc="FFFFFFFF">
      <w:numFmt w:val="bullet"/>
      <w:lvlText w:val="•"/>
      <w:lvlJc w:val="left"/>
      <w:pPr>
        <w:ind w:left="4290" w:hanging="360"/>
      </w:pPr>
      <w:rPr>
        <w:rFonts w:hint="default"/>
        <w:lang w:val="de-DE" w:eastAsia="en-US" w:bidi="ar-SA"/>
      </w:rPr>
    </w:lvl>
    <w:lvl w:ilvl="5" w:tplc="FFFFFFFF">
      <w:numFmt w:val="bullet"/>
      <w:lvlText w:val="•"/>
      <w:lvlJc w:val="left"/>
      <w:pPr>
        <w:ind w:left="5243" w:hanging="360"/>
      </w:pPr>
      <w:rPr>
        <w:rFonts w:hint="default"/>
        <w:lang w:val="de-DE" w:eastAsia="en-US" w:bidi="ar-SA"/>
      </w:rPr>
    </w:lvl>
    <w:lvl w:ilvl="6" w:tplc="FFFFFFFF">
      <w:numFmt w:val="bullet"/>
      <w:lvlText w:val="•"/>
      <w:lvlJc w:val="left"/>
      <w:pPr>
        <w:ind w:left="6195" w:hanging="360"/>
      </w:pPr>
      <w:rPr>
        <w:rFonts w:hint="default"/>
        <w:lang w:val="de-DE" w:eastAsia="en-US" w:bidi="ar-SA"/>
      </w:rPr>
    </w:lvl>
    <w:lvl w:ilvl="7" w:tplc="FFFFFFFF">
      <w:numFmt w:val="bullet"/>
      <w:lvlText w:val="•"/>
      <w:lvlJc w:val="left"/>
      <w:pPr>
        <w:ind w:left="7148" w:hanging="360"/>
      </w:pPr>
      <w:rPr>
        <w:rFonts w:hint="default"/>
        <w:lang w:val="de-DE" w:eastAsia="en-US" w:bidi="ar-SA"/>
      </w:rPr>
    </w:lvl>
    <w:lvl w:ilvl="8" w:tplc="FFFFFFFF">
      <w:numFmt w:val="bullet"/>
      <w:lvlText w:val="•"/>
      <w:lvlJc w:val="left"/>
      <w:pPr>
        <w:ind w:left="8101" w:hanging="360"/>
      </w:pPr>
      <w:rPr>
        <w:rFonts w:hint="default"/>
        <w:lang w:val="de-DE" w:eastAsia="en-US" w:bidi="ar-SA"/>
      </w:rPr>
    </w:lvl>
  </w:abstractNum>
  <w:abstractNum w:abstractNumId="34" w15:restartNumberingAfterBreak="0">
    <w:nsid w:val="6C373D50"/>
    <w:multiLevelType w:val="hybridMultilevel"/>
    <w:tmpl w:val="E7DA4810"/>
    <w:lvl w:ilvl="0" w:tplc="DD583154">
      <w:start w:val="1"/>
      <w:numFmt w:val="decimal"/>
      <w:lvlText w:val="%1."/>
      <w:lvlJc w:val="left"/>
      <w:pPr>
        <w:ind w:left="478" w:hanging="360"/>
      </w:pPr>
      <w:rPr>
        <w:rFonts w:ascii="Arial" w:eastAsia="Arial" w:hAnsi="Arial" w:cs="Arial" w:hint="default"/>
        <w:b w:val="0"/>
        <w:bCs w:val="0"/>
        <w:i w:val="0"/>
        <w:iCs w:val="0"/>
        <w:spacing w:val="-1"/>
        <w:w w:val="100"/>
        <w:sz w:val="22"/>
        <w:szCs w:val="22"/>
        <w:lang w:val="de-DE" w:eastAsia="en-US" w:bidi="ar-SA"/>
      </w:rPr>
    </w:lvl>
    <w:lvl w:ilvl="1" w:tplc="C52CE476">
      <w:numFmt w:val="bullet"/>
      <w:lvlText w:val="•"/>
      <w:lvlJc w:val="left"/>
      <w:pPr>
        <w:ind w:left="1432" w:hanging="360"/>
      </w:pPr>
      <w:rPr>
        <w:rFonts w:hint="default"/>
        <w:lang w:val="de-DE" w:eastAsia="en-US" w:bidi="ar-SA"/>
      </w:rPr>
    </w:lvl>
    <w:lvl w:ilvl="2" w:tplc="3A82F3CA">
      <w:numFmt w:val="bullet"/>
      <w:lvlText w:val="•"/>
      <w:lvlJc w:val="left"/>
      <w:pPr>
        <w:ind w:left="2385" w:hanging="360"/>
      </w:pPr>
      <w:rPr>
        <w:rFonts w:hint="default"/>
        <w:lang w:val="de-DE" w:eastAsia="en-US" w:bidi="ar-SA"/>
      </w:rPr>
    </w:lvl>
    <w:lvl w:ilvl="3" w:tplc="12A0CA6A">
      <w:numFmt w:val="bullet"/>
      <w:lvlText w:val="•"/>
      <w:lvlJc w:val="left"/>
      <w:pPr>
        <w:ind w:left="3337" w:hanging="360"/>
      </w:pPr>
      <w:rPr>
        <w:rFonts w:hint="default"/>
        <w:lang w:val="de-DE" w:eastAsia="en-US" w:bidi="ar-SA"/>
      </w:rPr>
    </w:lvl>
    <w:lvl w:ilvl="4" w:tplc="E338844E">
      <w:numFmt w:val="bullet"/>
      <w:lvlText w:val="•"/>
      <w:lvlJc w:val="left"/>
      <w:pPr>
        <w:ind w:left="4290" w:hanging="360"/>
      </w:pPr>
      <w:rPr>
        <w:rFonts w:hint="default"/>
        <w:lang w:val="de-DE" w:eastAsia="en-US" w:bidi="ar-SA"/>
      </w:rPr>
    </w:lvl>
    <w:lvl w:ilvl="5" w:tplc="2D0A2F18">
      <w:numFmt w:val="bullet"/>
      <w:lvlText w:val="•"/>
      <w:lvlJc w:val="left"/>
      <w:pPr>
        <w:ind w:left="5243" w:hanging="360"/>
      </w:pPr>
      <w:rPr>
        <w:rFonts w:hint="default"/>
        <w:lang w:val="de-DE" w:eastAsia="en-US" w:bidi="ar-SA"/>
      </w:rPr>
    </w:lvl>
    <w:lvl w:ilvl="6" w:tplc="167AB478">
      <w:numFmt w:val="bullet"/>
      <w:lvlText w:val="•"/>
      <w:lvlJc w:val="left"/>
      <w:pPr>
        <w:ind w:left="6195" w:hanging="360"/>
      </w:pPr>
      <w:rPr>
        <w:rFonts w:hint="default"/>
        <w:lang w:val="de-DE" w:eastAsia="en-US" w:bidi="ar-SA"/>
      </w:rPr>
    </w:lvl>
    <w:lvl w:ilvl="7" w:tplc="13C844A2">
      <w:numFmt w:val="bullet"/>
      <w:lvlText w:val="•"/>
      <w:lvlJc w:val="left"/>
      <w:pPr>
        <w:ind w:left="7148" w:hanging="360"/>
      </w:pPr>
      <w:rPr>
        <w:rFonts w:hint="default"/>
        <w:lang w:val="de-DE" w:eastAsia="en-US" w:bidi="ar-SA"/>
      </w:rPr>
    </w:lvl>
    <w:lvl w:ilvl="8" w:tplc="7B5CEF1E">
      <w:numFmt w:val="bullet"/>
      <w:lvlText w:val="•"/>
      <w:lvlJc w:val="left"/>
      <w:pPr>
        <w:ind w:left="8101" w:hanging="360"/>
      </w:pPr>
      <w:rPr>
        <w:rFonts w:hint="default"/>
        <w:lang w:val="de-DE" w:eastAsia="en-US" w:bidi="ar-SA"/>
      </w:rPr>
    </w:lvl>
  </w:abstractNum>
  <w:abstractNum w:abstractNumId="35" w15:restartNumberingAfterBreak="0">
    <w:nsid w:val="6FF30FF4"/>
    <w:multiLevelType w:val="multilevel"/>
    <w:tmpl w:val="7896A66E"/>
    <w:lvl w:ilvl="0">
      <w:start w:val="2"/>
      <w:numFmt w:val="decimal"/>
      <w:lvlText w:val="§ %1"/>
      <w:lvlJc w:val="left"/>
      <w:pPr>
        <w:ind w:left="3903" w:hanging="360"/>
      </w:pPr>
      <w:rPr>
        <w:rFonts w:hint="default"/>
        <w:b/>
      </w:rPr>
    </w:lvl>
    <w:lvl w:ilvl="1">
      <w:start w:val="1"/>
      <w:numFmt w:val="decimal"/>
      <w:lvlText w:val="%2."/>
      <w:lvlJc w:val="left"/>
      <w:pPr>
        <w:ind w:left="792" w:hanging="432"/>
      </w:pPr>
      <w:rPr>
        <w:rFonts w:hint="default"/>
        <w:b w:val="0"/>
      </w:rPr>
    </w:lvl>
    <w:lvl w:ilvl="2">
      <w:start w:val="1"/>
      <w:numFmt w:val="lowerLetter"/>
      <w:lvlText w:val="%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43E32F8"/>
    <w:multiLevelType w:val="hybridMultilevel"/>
    <w:tmpl w:val="FEEAFBFE"/>
    <w:lvl w:ilvl="0" w:tplc="FFFFFFFF">
      <w:start w:val="1"/>
      <w:numFmt w:val="decimal"/>
      <w:lvlText w:val="%1."/>
      <w:lvlJc w:val="left"/>
      <w:pPr>
        <w:ind w:left="478" w:hanging="360"/>
      </w:pPr>
      <w:rPr>
        <w:rFonts w:asciiTheme="minorHAnsi" w:eastAsia="Arial" w:hAnsiTheme="minorHAnsi" w:cstheme="minorHAnsi" w:hint="default"/>
        <w:b w:val="0"/>
        <w:bCs w:val="0"/>
        <w:i w:val="0"/>
        <w:iCs w:val="0"/>
        <w:spacing w:val="-1"/>
        <w:w w:val="100"/>
        <w:sz w:val="22"/>
        <w:szCs w:val="22"/>
        <w:lang w:val="de-DE" w:eastAsia="en-US" w:bidi="ar-SA"/>
      </w:rPr>
    </w:lvl>
    <w:lvl w:ilvl="1" w:tplc="FFFFFFFF">
      <w:numFmt w:val="bullet"/>
      <w:lvlText w:val="•"/>
      <w:lvlJc w:val="left"/>
      <w:pPr>
        <w:ind w:left="1432" w:hanging="360"/>
      </w:pPr>
      <w:rPr>
        <w:rFonts w:hint="default"/>
        <w:lang w:val="de-DE" w:eastAsia="en-US" w:bidi="ar-SA"/>
      </w:rPr>
    </w:lvl>
    <w:lvl w:ilvl="2" w:tplc="FFFFFFFF">
      <w:numFmt w:val="bullet"/>
      <w:lvlText w:val="•"/>
      <w:lvlJc w:val="left"/>
      <w:pPr>
        <w:ind w:left="2385" w:hanging="360"/>
      </w:pPr>
      <w:rPr>
        <w:rFonts w:hint="default"/>
        <w:lang w:val="de-DE" w:eastAsia="en-US" w:bidi="ar-SA"/>
      </w:rPr>
    </w:lvl>
    <w:lvl w:ilvl="3" w:tplc="FFFFFFFF">
      <w:numFmt w:val="bullet"/>
      <w:lvlText w:val="•"/>
      <w:lvlJc w:val="left"/>
      <w:pPr>
        <w:ind w:left="3337" w:hanging="360"/>
      </w:pPr>
      <w:rPr>
        <w:rFonts w:hint="default"/>
        <w:lang w:val="de-DE" w:eastAsia="en-US" w:bidi="ar-SA"/>
      </w:rPr>
    </w:lvl>
    <w:lvl w:ilvl="4" w:tplc="FFFFFFFF">
      <w:numFmt w:val="bullet"/>
      <w:lvlText w:val="•"/>
      <w:lvlJc w:val="left"/>
      <w:pPr>
        <w:ind w:left="4290" w:hanging="360"/>
      </w:pPr>
      <w:rPr>
        <w:rFonts w:hint="default"/>
        <w:lang w:val="de-DE" w:eastAsia="en-US" w:bidi="ar-SA"/>
      </w:rPr>
    </w:lvl>
    <w:lvl w:ilvl="5" w:tplc="FFFFFFFF">
      <w:numFmt w:val="bullet"/>
      <w:lvlText w:val="•"/>
      <w:lvlJc w:val="left"/>
      <w:pPr>
        <w:ind w:left="5243" w:hanging="360"/>
      </w:pPr>
      <w:rPr>
        <w:rFonts w:hint="default"/>
        <w:lang w:val="de-DE" w:eastAsia="en-US" w:bidi="ar-SA"/>
      </w:rPr>
    </w:lvl>
    <w:lvl w:ilvl="6" w:tplc="FFFFFFFF">
      <w:numFmt w:val="bullet"/>
      <w:lvlText w:val="•"/>
      <w:lvlJc w:val="left"/>
      <w:pPr>
        <w:ind w:left="6195" w:hanging="360"/>
      </w:pPr>
      <w:rPr>
        <w:rFonts w:hint="default"/>
        <w:lang w:val="de-DE" w:eastAsia="en-US" w:bidi="ar-SA"/>
      </w:rPr>
    </w:lvl>
    <w:lvl w:ilvl="7" w:tplc="FFFFFFFF">
      <w:numFmt w:val="bullet"/>
      <w:lvlText w:val="•"/>
      <w:lvlJc w:val="left"/>
      <w:pPr>
        <w:ind w:left="7148" w:hanging="360"/>
      </w:pPr>
      <w:rPr>
        <w:rFonts w:hint="default"/>
        <w:lang w:val="de-DE" w:eastAsia="en-US" w:bidi="ar-SA"/>
      </w:rPr>
    </w:lvl>
    <w:lvl w:ilvl="8" w:tplc="FFFFFFFF">
      <w:numFmt w:val="bullet"/>
      <w:lvlText w:val="•"/>
      <w:lvlJc w:val="left"/>
      <w:pPr>
        <w:ind w:left="8101" w:hanging="360"/>
      </w:pPr>
      <w:rPr>
        <w:rFonts w:hint="default"/>
        <w:lang w:val="de-DE" w:eastAsia="en-US" w:bidi="ar-SA"/>
      </w:rPr>
    </w:lvl>
  </w:abstractNum>
  <w:abstractNum w:abstractNumId="37" w15:restartNumberingAfterBreak="0">
    <w:nsid w:val="786A5EFA"/>
    <w:multiLevelType w:val="hybridMultilevel"/>
    <w:tmpl w:val="CEB483AE"/>
    <w:lvl w:ilvl="0" w:tplc="30F22EE0">
      <w:start w:val="1"/>
      <w:numFmt w:val="decimal"/>
      <w:lvlText w:val="%1."/>
      <w:lvlJc w:val="left"/>
      <w:pPr>
        <w:ind w:left="476" w:hanging="358"/>
      </w:pPr>
      <w:rPr>
        <w:rFonts w:ascii="Arial" w:eastAsia="Arial" w:hAnsi="Arial" w:cs="Arial" w:hint="default"/>
        <w:b w:val="0"/>
        <w:bCs w:val="0"/>
        <w:i w:val="0"/>
        <w:iCs w:val="0"/>
        <w:spacing w:val="-1"/>
        <w:w w:val="100"/>
        <w:sz w:val="22"/>
        <w:szCs w:val="22"/>
        <w:lang w:val="de-DE" w:eastAsia="en-US" w:bidi="ar-SA"/>
      </w:rPr>
    </w:lvl>
    <w:lvl w:ilvl="1" w:tplc="A8E842AE">
      <w:numFmt w:val="bullet"/>
      <w:lvlText w:val="•"/>
      <w:lvlJc w:val="left"/>
      <w:pPr>
        <w:ind w:left="1432" w:hanging="358"/>
      </w:pPr>
      <w:rPr>
        <w:rFonts w:hint="default"/>
        <w:lang w:val="de-DE" w:eastAsia="en-US" w:bidi="ar-SA"/>
      </w:rPr>
    </w:lvl>
    <w:lvl w:ilvl="2" w:tplc="71FE7972">
      <w:numFmt w:val="bullet"/>
      <w:lvlText w:val="•"/>
      <w:lvlJc w:val="left"/>
      <w:pPr>
        <w:ind w:left="2385" w:hanging="358"/>
      </w:pPr>
      <w:rPr>
        <w:rFonts w:hint="default"/>
        <w:lang w:val="de-DE" w:eastAsia="en-US" w:bidi="ar-SA"/>
      </w:rPr>
    </w:lvl>
    <w:lvl w:ilvl="3" w:tplc="88325D7C">
      <w:numFmt w:val="bullet"/>
      <w:lvlText w:val="•"/>
      <w:lvlJc w:val="left"/>
      <w:pPr>
        <w:ind w:left="3337" w:hanging="358"/>
      </w:pPr>
      <w:rPr>
        <w:rFonts w:hint="default"/>
        <w:lang w:val="de-DE" w:eastAsia="en-US" w:bidi="ar-SA"/>
      </w:rPr>
    </w:lvl>
    <w:lvl w:ilvl="4" w:tplc="D85238BE">
      <w:numFmt w:val="bullet"/>
      <w:lvlText w:val="•"/>
      <w:lvlJc w:val="left"/>
      <w:pPr>
        <w:ind w:left="4290" w:hanging="358"/>
      </w:pPr>
      <w:rPr>
        <w:rFonts w:hint="default"/>
        <w:lang w:val="de-DE" w:eastAsia="en-US" w:bidi="ar-SA"/>
      </w:rPr>
    </w:lvl>
    <w:lvl w:ilvl="5" w:tplc="3698F61A">
      <w:numFmt w:val="bullet"/>
      <w:lvlText w:val="•"/>
      <w:lvlJc w:val="left"/>
      <w:pPr>
        <w:ind w:left="5243" w:hanging="358"/>
      </w:pPr>
      <w:rPr>
        <w:rFonts w:hint="default"/>
        <w:lang w:val="de-DE" w:eastAsia="en-US" w:bidi="ar-SA"/>
      </w:rPr>
    </w:lvl>
    <w:lvl w:ilvl="6" w:tplc="E6B68DE6">
      <w:numFmt w:val="bullet"/>
      <w:lvlText w:val="•"/>
      <w:lvlJc w:val="left"/>
      <w:pPr>
        <w:ind w:left="6195" w:hanging="358"/>
      </w:pPr>
      <w:rPr>
        <w:rFonts w:hint="default"/>
        <w:lang w:val="de-DE" w:eastAsia="en-US" w:bidi="ar-SA"/>
      </w:rPr>
    </w:lvl>
    <w:lvl w:ilvl="7" w:tplc="389E57C0">
      <w:numFmt w:val="bullet"/>
      <w:lvlText w:val="•"/>
      <w:lvlJc w:val="left"/>
      <w:pPr>
        <w:ind w:left="7148" w:hanging="358"/>
      </w:pPr>
      <w:rPr>
        <w:rFonts w:hint="default"/>
        <w:lang w:val="de-DE" w:eastAsia="en-US" w:bidi="ar-SA"/>
      </w:rPr>
    </w:lvl>
    <w:lvl w:ilvl="8" w:tplc="FB603D26">
      <w:numFmt w:val="bullet"/>
      <w:lvlText w:val="•"/>
      <w:lvlJc w:val="left"/>
      <w:pPr>
        <w:ind w:left="8101" w:hanging="358"/>
      </w:pPr>
      <w:rPr>
        <w:rFonts w:hint="default"/>
        <w:lang w:val="de-DE" w:eastAsia="en-US" w:bidi="ar-SA"/>
      </w:rPr>
    </w:lvl>
  </w:abstractNum>
  <w:abstractNum w:abstractNumId="38" w15:restartNumberingAfterBreak="0">
    <w:nsid w:val="786E58E0"/>
    <w:multiLevelType w:val="hybridMultilevel"/>
    <w:tmpl w:val="07C68036"/>
    <w:lvl w:ilvl="0" w:tplc="FFFFFFFF">
      <w:start w:val="1"/>
      <w:numFmt w:val="decimal"/>
      <w:lvlText w:val="%1."/>
      <w:lvlJc w:val="left"/>
      <w:pPr>
        <w:ind w:left="478" w:hanging="360"/>
      </w:pPr>
      <w:rPr>
        <w:rFonts w:asciiTheme="minorHAnsi" w:eastAsia="Arial" w:hAnsiTheme="minorHAnsi" w:cstheme="minorHAnsi" w:hint="default"/>
        <w:b w:val="0"/>
        <w:bCs w:val="0"/>
        <w:i w:val="0"/>
        <w:iCs w:val="0"/>
        <w:spacing w:val="-1"/>
        <w:w w:val="100"/>
        <w:sz w:val="22"/>
        <w:szCs w:val="22"/>
        <w:lang w:val="de-DE" w:eastAsia="en-US" w:bidi="ar-SA"/>
      </w:rPr>
    </w:lvl>
    <w:lvl w:ilvl="1" w:tplc="FFFFFFFF">
      <w:numFmt w:val="bullet"/>
      <w:lvlText w:val="•"/>
      <w:lvlJc w:val="left"/>
      <w:pPr>
        <w:ind w:left="1432" w:hanging="360"/>
      </w:pPr>
      <w:rPr>
        <w:rFonts w:hint="default"/>
        <w:lang w:val="de-DE" w:eastAsia="en-US" w:bidi="ar-SA"/>
      </w:rPr>
    </w:lvl>
    <w:lvl w:ilvl="2" w:tplc="FFFFFFFF">
      <w:numFmt w:val="bullet"/>
      <w:lvlText w:val="•"/>
      <w:lvlJc w:val="left"/>
      <w:pPr>
        <w:ind w:left="2385" w:hanging="360"/>
      </w:pPr>
      <w:rPr>
        <w:rFonts w:hint="default"/>
        <w:lang w:val="de-DE" w:eastAsia="en-US" w:bidi="ar-SA"/>
      </w:rPr>
    </w:lvl>
    <w:lvl w:ilvl="3" w:tplc="FFFFFFFF">
      <w:numFmt w:val="bullet"/>
      <w:lvlText w:val="•"/>
      <w:lvlJc w:val="left"/>
      <w:pPr>
        <w:ind w:left="3337" w:hanging="360"/>
      </w:pPr>
      <w:rPr>
        <w:rFonts w:hint="default"/>
        <w:lang w:val="de-DE" w:eastAsia="en-US" w:bidi="ar-SA"/>
      </w:rPr>
    </w:lvl>
    <w:lvl w:ilvl="4" w:tplc="FFFFFFFF">
      <w:numFmt w:val="bullet"/>
      <w:lvlText w:val="•"/>
      <w:lvlJc w:val="left"/>
      <w:pPr>
        <w:ind w:left="4290" w:hanging="360"/>
      </w:pPr>
      <w:rPr>
        <w:rFonts w:hint="default"/>
        <w:lang w:val="de-DE" w:eastAsia="en-US" w:bidi="ar-SA"/>
      </w:rPr>
    </w:lvl>
    <w:lvl w:ilvl="5" w:tplc="FFFFFFFF">
      <w:numFmt w:val="bullet"/>
      <w:lvlText w:val="•"/>
      <w:lvlJc w:val="left"/>
      <w:pPr>
        <w:ind w:left="5243" w:hanging="360"/>
      </w:pPr>
      <w:rPr>
        <w:rFonts w:hint="default"/>
        <w:lang w:val="de-DE" w:eastAsia="en-US" w:bidi="ar-SA"/>
      </w:rPr>
    </w:lvl>
    <w:lvl w:ilvl="6" w:tplc="FFFFFFFF">
      <w:numFmt w:val="bullet"/>
      <w:lvlText w:val="•"/>
      <w:lvlJc w:val="left"/>
      <w:pPr>
        <w:ind w:left="6195" w:hanging="360"/>
      </w:pPr>
      <w:rPr>
        <w:rFonts w:hint="default"/>
        <w:lang w:val="de-DE" w:eastAsia="en-US" w:bidi="ar-SA"/>
      </w:rPr>
    </w:lvl>
    <w:lvl w:ilvl="7" w:tplc="FFFFFFFF">
      <w:numFmt w:val="bullet"/>
      <w:lvlText w:val="•"/>
      <w:lvlJc w:val="left"/>
      <w:pPr>
        <w:ind w:left="7148" w:hanging="360"/>
      </w:pPr>
      <w:rPr>
        <w:rFonts w:hint="default"/>
        <w:lang w:val="de-DE" w:eastAsia="en-US" w:bidi="ar-SA"/>
      </w:rPr>
    </w:lvl>
    <w:lvl w:ilvl="8" w:tplc="FFFFFFFF">
      <w:numFmt w:val="bullet"/>
      <w:lvlText w:val="•"/>
      <w:lvlJc w:val="left"/>
      <w:pPr>
        <w:ind w:left="8101" w:hanging="360"/>
      </w:pPr>
      <w:rPr>
        <w:rFonts w:hint="default"/>
        <w:lang w:val="de-DE" w:eastAsia="en-US" w:bidi="ar-SA"/>
      </w:rPr>
    </w:lvl>
  </w:abstractNum>
  <w:abstractNum w:abstractNumId="39" w15:restartNumberingAfterBreak="0">
    <w:nsid w:val="7A031C9C"/>
    <w:multiLevelType w:val="hybridMultilevel"/>
    <w:tmpl w:val="9B489BF2"/>
    <w:lvl w:ilvl="0" w:tplc="E370F294">
      <w:start w:val="1"/>
      <w:numFmt w:val="decimal"/>
      <w:lvlText w:val="%1."/>
      <w:lvlJc w:val="left"/>
      <w:pPr>
        <w:ind w:left="478" w:hanging="360"/>
      </w:pPr>
      <w:rPr>
        <w:rFonts w:ascii="Arial" w:eastAsia="Arial" w:hAnsi="Arial" w:cs="Arial" w:hint="default"/>
        <w:b w:val="0"/>
        <w:bCs w:val="0"/>
        <w:i w:val="0"/>
        <w:iCs w:val="0"/>
        <w:spacing w:val="-1"/>
        <w:w w:val="100"/>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04467398">
    <w:abstractNumId w:val="27"/>
  </w:num>
  <w:num w:numId="2" w16cid:durableId="1079713901">
    <w:abstractNumId w:val="21"/>
  </w:num>
  <w:num w:numId="3" w16cid:durableId="169878673">
    <w:abstractNumId w:val="32"/>
  </w:num>
  <w:num w:numId="4" w16cid:durableId="2017347192">
    <w:abstractNumId w:val="30"/>
  </w:num>
  <w:num w:numId="5" w16cid:durableId="211890459">
    <w:abstractNumId w:val="10"/>
  </w:num>
  <w:num w:numId="6" w16cid:durableId="89089547">
    <w:abstractNumId w:val="17"/>
  </w:num>
  <w:num w:numId="7" w16cid:durableId="1887376955">
    <w:abstractNumId w:val="34"/>
  </w:num>
  <w:num w:numId="8" w16cid:durableId="820736047">
    <w:abstractNumId w:val="20"/>
  </w:num>
  <w:num w:numId="9" w16cid:durableId="636185413">
    <w:abstractNumId w:val="37"/>
  </w:num>
  <w:num w:numId="10" w16cid:durableId="299262916">
    <w:abstractNumId w:val="16"/>
  </w:num>
  <w:num w:numId="11" w16cid:durableId="560409395">
    <w:abstractNumId w:val="35"/>
  </w:num>
  <w:num w:numId="12" w16cid:durableId="1732388243">
    <w:abstractNumId w:val="11"/>
  </w:num>
  <w:num w:numId="13" w16cid:durableId="1690065999">
    <w:abstractNumId w:val="39"/>
  </w:num>
  <w:num w:numId="14" w16cid:durableId="1727987928">
    <w:abstractNumId w:val="26"/>
  </w:num>
  <w:num w:numId="15" w16cid:durableId="1421412267">
    <w:abstractNumId w:val="12"/>
  </w:num>
  <w:num w:numId="16" w16cid:durableId="823011127">
    <w:abstractNumId w:val="5"/>
  </w:num>
  <w:num w:numId="17" w16cid:durableId="1895236318">
    <w:abstractNumId w:val="14"/>
  </w:num>
  <w:num w:numId="18" w16cid:durableId="1337491403">
    <w:abstractNumId w:val="38"/>
  </w:num>
  <w:num w:numId="19" w16cid:durableId="584916428">
    <w:abstractNumId w:val="24"/>
  </w:num>
  <w:num w:numId="20" w16cid:durableId="2073960587">
    <w:abstractNumId w:val="19"/>
  </w:num>
  <w:num w:numId="21" w16cid:durableId="703213323">
    <w:abstractNumId w:val="29"/>
  </w:num>
  <w:num w:numId="22" w16cid:durableId="391079809">
    <w:abstractNumId w:val="15"/>
  </w:num>
  <w:num w:numId="23" w16cid:durableId="1718776411">
    <w:abstractNumId w:val="18"/>
  </w:num>
  <w:num w:numId="24" w16cid:durableId="905528522">
    <w:abstractNumId w:val="6"/>
  </w:num>
  <w:num w:numId="25" w16cid:durableId="1892383684">
    <w:abstractNumId w:val="13"/>
  </w:num>
  <w:num w:numId="26" w16cid:durableId="1395201147">
    <w:abstractNumId w:val="25"/>
  </w:num>
  <w:num w:numId="27" w16cid:durableId="1038354684">
    <w:abstractNumId w:val="28"/>
  </w:num>
  <w:num w:numId="28" w16cid:durableId="1009521289">
    <w:abstractNumId w:val="31"/>
  </w:num>
  <w:num w:numId="29" w16cid:durableId="1589651010">
    <w:abstractNumId w:val="9"/>
  </w:num>
  <w:num w:numId="30" w16cid:durableId="1672293576">
    <w:abstractNumId w:val="33"/>
  </w:num>
  <w:num w:numId="31" w16cid:durableId="1282951793">
    <w:abstractNumId w:val="4"/>
  </w:num>
  <w:num w:numId="32" w16cid:durableId="754665036">
    <w:abstractNumId w:val="22"/>
  </w:num>
  <w:num w:numId="33" w16cid:durableId="1271821701">
    <w:abstractNumId w:val="8"/>
  </w:num>
  <w:num w:numId="34" w16cid:durableId="1807047115">
    <w:abstractNumId w:val="2"/>
  </w:num>
  <w:num w:numId="35" w16cid:durableId="2000882993">
    <w:abstractNumId w:val="7"/>
  </w:num>
  <w:num w:numId="36" w16cid:durableId="246578988">
    <w:abstractNumId w:val="23"/>
  </w:num>
  <w:num w:numId="37" w16cid:durableId="1733234615">
    <w:abstractNumId w:val="1"/>
  </w:num>
  <w:num w:numId="38" w16cid:durableId="1875657645">
    <w:abstractNumId w:val="3"/>
  </w:num>
  <w:num w:numId="39" w16cid:durableId="83572001">
    <w:abstractNumId w:val="36"/>
  </w:num>
  <w:num w:numId="40" w16cid:durableId="5934388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A9A"/>
    <w:rsid w:val="000024AA"/>
    <w:rsid w:val="000024CF"/>
    <w:rsid w:val="00005A8F"/>
    <w:rsid w:val="00013295"/>
    <w:rsid w:val="00013936"/>
    <w:rsid w:val="000225B6"/>
    <w:rsid w:val="0002432B"/>
    <w:rsid w:val="000245DC"/>
    <w:rsid w:val="00033F59"/>
    <w:rsid w:val="00034996"/>
    <w:rsid w:val="00051BD2"/>
    <w:rsid w:val="00055318"/>
    <w:rsid w:val="000573C8"/>
    <w:rsid w:val="00066AAB"/>
    <w:rsid w:val="00073F8D"/>
    <w:rsid w:val="000A339E"/>
    <w:rsid w:val="000B44E1"/>
    <w:rsid w:val="000B601D"/>
    <w:rsid w:val="000B6586"/>
    <w:rsid w:val="000B7557"/>
    <w:rsid w:val="000C307D"/>
    <w:rsid w:val="000D3250"/>
    <w:rsid w:val="000D3625"/>
    <w:rsid w:val="000E25CC"/>
    <w:rsid w:val="000E3E50"/>
    <w:rsid w:val="000F5296"/>
    <w:rsid w:val="00121135"/>
    <w:rsid w:val="001308AC"/>
    <w:rsid w:val="0013363B"/>
    <w:rsid w:val="00173313"/>
    <w:rsid w:val="001827F7"/>
    <w:rsid w:val="00184D04"/>
    <w:rsid w:val="001972C9"/>
    <w:rsid w:val="001A0B90"/>
    <w:rsid w:val="001A741F"/>
    <w:rsid w:val="001C0B9A"/>
    <w:rsid w:val="001C4D4C"/>
    <w:rsid w:val="001C61B0"/>
    <w:rsid w:val="001D4828"/>
    <w:rsid w:val="001E1454"/>
    <w:rsid w:val="001F0DEB"/>
    <w:rsid w:val="001F4AE0"/>
    <w:rsid w:val="001F560A"/>
    <w:rsid w:val="00213043"/>
    <w:rsid w:val="00222AC1"/>
    <w:rsid w:val="0022597D"/>
    <w:rsid w:val="002317C5"/>
    <w:rsid w:val="00243B50"/>
    <w:rsid w:val="00250085"/>
    <w:rsid w:val="00251CD4"/>
    <w:rsid w:val="00255ED0"/>
    <w:rsid w:val="00256349"/>
    <w:rsid w:val="0025666D"/>
    <w:rsid w:val="002569CF"/>
    <w:rsid w:val="00261ED9"/>
    <w:rsid w:val="00263067"/>
    <w:rsid w:val="002706E0"/>
    <w:rsid w:val="00270B44"/>
    <w:rsid w:val="00275F73"/>
    <w:rsid w:val="00287431"/>
    <w:rsid w:val="002B3C0E"/>
    <w:rsid w:val="002B5699"/>
    <w:rsid w:val="002E78A6"/>
    <w:rsid w:val="002F1F09"/>
    <w:rsid w:val="00302D0E"/>
    <w:rsid w:val="00310130"/>
    <w:rsid w:val="00331F27"/>
    <w:rsid w:val="0033490C"/>
    <w:rsid w:val="003429A7"/>
    <w:rsid w:val="0034527E"/>
    <w:rsid w:val="003501F7"/>
    <w:rsid w:val="0035042F"/>
    <w:rsid w:val="00362528"/>
    <w:rsid w:val="003669DE"/>
    <w:rsid w:val="00385924"/>
    <w:rsid w:val="003B5277"/>
    <w:rsid w:val="003C2AFF"/>
    <w:rsid w:val="003D727A"/>
    <w:rsid w:val="003E7236"/>
    <w:rsid w:val="003F3685"/>
    <w:rsid w:val="00406723"/>
    <w:rsid w:val="00410241"/>
    <w:rsid w:val="00414897"/>
    <w:rsid w:val="0044370D"/>
    <w:rsid w:val="004457A2"/>
    <w:rsid w:val="00461E83"/>
    <w:rsid w:val="00463AB0"/>
    <w:rsid w:val="0046513C"/>
    <w:rsid w:val="00470B05"/>
    <w:rsid w:val="004729EE"/>
    <w:rsid w:val="00494377"/>
    <w:rsid w:val="004A0ABD"/>
    <w:rsid w:val="004D154B"/>
    <w:rsid w:val="004D5744"/>
    <w:rsid w:val="004D5C49"/>
    <w:rsid w:val="004E1A78"/>
    <w:rsid w:val="004E3029"/>
    <w:rsid w:val="004E5231"/>
    <w:rsid w:val="004F60CA"/>
    <w:rsid w:val="00516E16"/>
    <w:rsid w:val="00520281"/>
    <w:rsid w:val="0055070C"/>
    <w:rsid w:val="00553FD2"/>
    <w:rsid w:val="00563283"/>
    <w:rsid w:val="0056485D"/>
    <w:rsid w:val="0056537B"/>
    <w:rsid w:val="005653E9"/>
    <w:rsid w:val="0059716D"/>
    <w:rsid w:val="005A6C9F"/>
    <w:rsid w:val="005B0E11"/>
    <w:rsid w:val="005B7160"/>
    <w:rsid w:val="005C2D25"/>
    <w:rsid w:val="005D4B7F"/>
    <w:rsid w:val="005D668F"/>
    <w:rsid w:val="005F3C62"/>
    <w:rsid w:val="00602A26"/>
    <w:rsid w:val="00605B32"/>
    <w:rsid w:val="00606084"/>
    <w:rsid w:val="00606E77"/>
    <w:rsid w:val="00625206"/>
    <w:rsid w:val="00630EFA"/>
    <w:rsid w:val="006424BE"/>
    <w:rsid w:val="0066397C"/>
    <w:rsid w:val="00682695"/>
    <w:rsid w:val="006832EA"/>
    <w:rsid w:val="006A2DA7"/>
    <w:rsid w:val="006A64C0"/>
    <w:rsid w:val="006A7E30"/>
    <w:rsid w:val="006B5F40"/>
    <w:rsid w:val="006C4B6E"/>
    <w:rsid w:val="006C7BD5"/>
    <w:rsid w:val="006F619A"/>
    <w:rsid w:val="00700A0B"/>
    <w:rsid w:val="00706C03"/>
    <w:rsid w:val="00715957"/>
    <w:rsid w:val="00726E3C"/>
    <w:rsid w:val="0072743C"/>
    <w:rsid w:val="0073531B"/>
    <w:rsid w:val="00761045"/>
    <w:rsid w:val="00777E3E"/>
    <w:rsid w:val="00780961"/>
    <w:rsid w:val="00790107"/>
    <w:rsid w:val="00792D49"/>
    <w:rsid w:val="007B7638"/>
    <w:rsid w:val="007C2705"/>
    <w:rsid w:val="007C4F6D"/>
    <w:rsid w:val="007D14DC"/>
    <w:rsid w:val="007D4BA6"/>
    <w:rsid w:val="007F2123"/>
    <w:rsid w:val="007F3C95"/>
    <w:rsid w:val="007F7384"/>
    <w:rsid w:val="0082293A"/>
    <w:rsid w:val="00825234"/>
    <w:rsid w:val="0083035D"/>
    <w:rsid w:val="00841848"/>
    <w:rsid w:val="008547BC"/>
    <w:rsid w:val="0088292C"/>
    <w:rsid w:val="00886E0C"/>
    <w:rsid w:val="008920B7"/>
    <w:rsid w:val="008A1DAE"/>
    <w:rsid w:val="008A3FA4"/>
    <w:rsid w:val="008A5393"/>
    <w:rsid w:val="008D6352"/>
    <w:rsid w:val="008E4813"/>
    <w:rsid w:val="008F1920"/>
    <w:rsid w:val="008F5855"/>
    <w:rsid w:val="0090064E"/>
    <w:rsid w:val="009039D3"/>
    <w:rsid w:val="00904682"/>
    <w:rsid w:val="0091111C"/>
    <w:rsid w:val="00917A2B"/>
    <w:rsid w:val="00920C14"/>
    <w:rsid w:val="00921E53"/>
    <w:rsid w:val="00923888"/>
    <w:rsid w:val="00940A9F"/>
    <w:rsid w:val="00942C08"/>
    <w:rsid w:val="00944375"/>
    <w:rsid w:val="00954F8E"/>
    <w:rsid w:val="00960833"/>
    <w:rsid w:val="00981EF4"/>
    <w:rsid w:val="009820F0"/>
    <w:rsid w:val="00984397"/>
    <w:rsid w:val="00986444"/>
    <w:rsid w:val="00986CFB"/>
    <w:rsid w:val="00993BA5"/>
    <w:rsid w:val="009A3B74"/>
    <w:rsid w:val="009A7CEE"/>
    <w:rsid w:val="009C27F1"/>
    <w:rsid w:val="009C49F8"/>
    <w:rsid w:val="009C78BF"/>
    <w:rsid w:val="009C7D7C"/>
    <w:rsid w:val="009D008C"/>
    <w:rsid w:val="009D1AC2"/>
    <w:rsid w:val="009D745C"/>
    <w:rsid w:val="009F326A"/>
    <w:rsid w:val="00A00C0C"/>
    <w:rsid w:val="00A14DE9"/>
    <w:rsid w:val="00A3272A"/>
    <w:rsid w:val="00A420EA"/>
    <w:rsid w:val="00A42DA0"/>
    <w:rsid w:val="00A52371"/>
    <w:rsid w:val="00A7553F"/>
    <w:rsid w:val="00A80B42"/>
    <w:rsid w:val="00A83E63"/>
    <w:rsid w:val="00A847E0"/>
    <w:rsid w:val="00A95716"/>
    <w:rsid w:val="00A95CA9"/>
    <w:rsid w:val="00A975DE"/>
    <w:rsid w:val="00A97EF6"/>
    <w:rsid w:val="00AA20FB"/>
    <w:rsid w:val="00AB139F"/>
    <w:rsid w:val="00AC7583"/>
    <w:rsid w:val="00AD4383"/>
    <w:rsid w:val="00AE020D"/>
    <w:rsid w:val="00AF5487"/>
    <w:rsid w:val="00B14FB0"/>
    <w:rsid w:val="00B217F9"/>
    <w:rsid w:val="00B27F8B"/>
    <w:rsid w:val="00B314BF"/>
    <w:rsid w:val="00B4297E"/>
    <w:rsid w:val="00B42B8F"/>
    <w:rsid w:val="00B92A1B"/>
    <w:rsid w:val="00BA1313"/>
    <w:rsid w:val="00BA3F55"/>
    <w:rsid w:val="00BC3206"/>
    <w:rsid w:val="00C0198A"/>
    <w:rsid w:val="00C03305"/>
    <w:rsid w:val="00C05235"/>
    <w:rsid w:val="00C11A9A"/>
    <w:rsid w:val="00C21A9B"/>
    <w:rsid w:val="00C24A19"/>
    <w:rsid w:val="00C267D0"/>
    <w:rsid w:val="00C362A0"/>
    <w:rsid w:val="00C43B45"/>
    <w:rsid w:val="00C520EC"/>
    <w:rsid w:val="00C52907"/>
    <w:rsid w:val="00C72B50"/>
    <w:rsid w:val="00C93DC9"/>
    <w:rsid w:val="00CA2BA1"/>
    <w:rsid w:val="00CB3D2C"/>
    <w:rsid w:val="00CC2224"/>
    <w:rsid w:val="00CD477D"/>
    <w:rsid w:val="00CE0F45"/>
    <w:rsid w:val="00CF3192"/>
    <w:rsid w:val="00D1599E"/>
    <w:rsid w:val="00D21330"/>
    <w:rsid w:val="00D245B8"/>
    <w:rsid w:val="00D522B5"/>
    <w:rsid w:val="00D70257"/>
    <w:rsid w:val="00D81069"/>
    <w:rsid w:val="00D962D9"/>
    <w:rsid w:val="00DB2C82"/>
    <w:rsid w:val="00DB5126"/>
    <w:rsid w:val="00DB5570"/>
    <w:rsid w:val="00DC012C"/>
    <w:rsid w:val="00DD3E98"/>
    <w:rsid w:val="00DE2926"/>
    <w:rsid w:val="00DE2D59"/>
    <w:rsid w:val="00DE3A4C"/>
    <w:rsid w:val="00DE6157"/>
    <w:rsid w:val="00E0133E"/>
    <w:rsid w:val="00E07858"/>
    <w:rsid w:val="00E12EFA"/>
    <w:rsid w:val="00E21A33"/>
    <w:rsid w:val="00E27304"/>
    <w:rsid w:val="00E34559"/>
    <w:rsid w:val="00E379C3"/>
    <w:rsid w:val="00E4679F"/>
    <w:rsid w:val="00E53B30"/>
    <w:rsid w:val="00E541FA"/>
    <w:rsid w:val="00E603EA"/>
    <w:rsid w:val="00E637C8"/>
    <w:rsid w:val="00E6685E"/>
    <w:rsid w:val="00E771F4"/>
    <w:rsid w:val="00E86228"/>
    <w:rsid w:val="00EE2902"/>
    <w:rsid w:val="00EF2E83"/>
    <w:rsid w:val="00F017D8"/>
    <w:rsid w:val="00F055E0"/>
    <w:rsid w:val="00F15038"/>
    <w:rsid w:val="00F419F9"/>
    <w:rsid w:val="00F41DFE"/>
    <w:rsid w:val="00F42E9B"/>
    <w:rsid w:val="00F43530"/>
    <w:rsid w:val="00F46FFC"/>
    <w:rsid w:val="00F701AA"/>
    <w:rsid w:val="00F718EA"/>
    <w:rsid w:val="00F827D6"/>
    <w:rsid w:val="00F84426"/>
    <w:rsid w:val="00F87370"/>
    <w:rsid w:val="00FA2FFA"/>
    <w:rsid w:val="00FA5709"/>
    <w:rsid w:val="00FD26E1"/>
    <w:rsid w:val="00FE2979"/>
    <w:rsid w:val="00FE3C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6D6A26"/>
  <w15:docId w15:val="{4D43E025-AD39-4B32-801A-7A8006296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B5F40"/>
    <w:rPr>
      <w:rFonts w:ascii="Arial" w:eastAsia="Arial" w:hAnsi="Arial" w:cs="Arial"/>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style>
  <w:style w:type="paragraph" w:styleId="Titel">
    <w:name w:val="Title"/>
    <w:basedOn w:val="Standard"/>
    <w:uiPriority w:val="10"/>
    <w:qFormat/>
    <w:pPr>
      <w:spacing w:before="77"/>
      <w:ind w:left="2184" w:right="2313"/>
      <w:jc w:val="center"/>
    </w:pPr>
    <w:rPr>
      <w:b/>
      <w:bCs/>
      <w:sz w:val="32"/>
      <w:szCs w:val="32"/>
    </w:rPr>
  </w:style>
  <w:style w:type="paragraph" w:styleId="Listenabsatz">
    <w:name w:val="List Paragraph"/>
    <w:basedOn w:val="Standard"/>
    <w:uiPriority w:val="99"/>
    <w:qFormat/>
    <w:pPr>
      <w:ind w:left="478" w:hanging="360"/>
      <w:jc w:val="both"/>
    </w:pPr>
  </w:style>
  <w:style w:type="paragraph" w:customStyle="1" w:styleId="TableParagraph">
    <w:name w:val="Table Paragraph"/>
    <w:basedOn w:val="Standard"/>
    <w:uiPriority w:val="1"/>
    <w:qFormat/>
  </w:style>
  <w:style w:type="character" w:styleId="Kommentarzeichen">
    <w:name w:val="annotation reference"/>
    <w:basedOn w:val="Absatz-Standardschriftart"/>
    <w:uiPriority w:val="99"/>
    <w:semiHidden/>
    <w:unhideWhenUsed/>
    <w:rsid w:val="009D1AC2"/>
    <w:rPr>
      <w:sz w:val="16"/>
      <w:szCs w:val="16"/>
    </w:rPr>
  </w:style>
  <w:style w:type="paragraph" w:styleId="Kommentartext">
    <w:name w:val="annotation text"/>
    <w:basedOn w:val="Standard"/>
    <w:link w:val="KommentartextZchn"/>
    <w:uiPriority w:val="99"/>
    <w:unhideWhenUsed/>
    <w:rsid w:val="009D1AC2"/>
    <w:rPr>
      <w:sz w:val="20"/>
      <w:szCs w:val="20"/>
    </w:rPr>
  </w:style>
  <w:style w:type="character" w:customStyle="1" w:styleId="KommentartextZchn">
    <w:name w:val="Kommentartext Zchn"/>
    <w:basedOn w:val="Absatz-Standardschriftart"/>
    <w:link w:val="Kommentartext"/>
    <w:uiPriority w:val="99"/>
    <w:rsid w:val="009D1AC2"/>
    <w:rPr>
      <w:rFonts w:ascii="Arial" w:eastAsia="Arial" w:hAnsi="Arial" w:cs="Arial"/>
      <w:sz w:val="20"/>
      <w:szCs w:val="20"/>
      <w:lang w:val="de-DE"/>
    </w:rPr>
  </w:style>
  <w:style w:type="paragraph" w:styleId="Kommentarthema">
    <w:name w:val="annotation subject"/>
    <w:basedOn w:val="Kommentartext"/>
    <w:next w:val="Kommentartext"/>
    <w:link w:val="KommentarthemaZchn"/>
    <w:uiPriority w:val="99"/>
    <w:semiHidden/>
    <w:unhideWhenUsed/>
    <w:rsid w:val="009D1AC2"/>
    <w:rPr>
      <w:b/>
      <w:bCs/>
    </w:rPr>
  </w:style>
  <w:style w:type="character" w:customStyle="1" w:styleId="KommentarthemaZchn">
    <w:name w:val="Kommentarthema Zchn"/>
    <w:basedOn w:val="KommentartextZchn"/>
    <w:link w:val="Kommentarthema"/>
    <w:uiPriority w:val="99"/>
    <w:semiHidden/>
    <w:rsid w:val="009D1AC2"/>
    <w:rPr>
      <w:rFonts w:ascii="Arial" w:eastAsia="Arial" w:hAnsi="Arial" w:cs="Arial"/>
      <w:b/>
      <w:bCs/>
      <w:sz w:val="20"/>
      <w:szCs w:val="20"/>
      <w:lang w:val="de-DE"/>
    </w:rPr>
  </w:style>
  <w:style w:type="paragraph" w:styleId="Kopfzeile">
    <w:name w:val="header"/>
    <w:basedOn w:val="Standard"/>
    <w:link w:val="KopfzeileZchn"/>
    <w:uiPriority w:val="99"/>
    <w:unhideWhenUsed/>
    <w:rsid w:val="006424BE"/>
    <w:pPr>
      <w:tabs>
        <w:tab w:val="center" w:pos="4536"/>
        <w:tab w:val="right" w:pos="9072"/>
      </w:tabs>
    </w:pPr>
  </w:style>
  <w:style w:type="character" w:customStyle="1" w:styleId="KopfzeileZchn">
    <w:name w:val="Kopfzeile Zchn"/>
    <w:basedOn w:val="Absatz-Standardschriftart"/>
    <w:link w:val="Kopfzeile"/>
    <w:uiPriority w:val="99"/>
    <w:rsid w:val="006424BE"/>
    <w:rPr>
      <w:rFonts w:ascii="Arial" w:eastAsia="Arial" w:hAnsi="Arial" w:cs="Arial"/>
      <w:lang w:val="de-DE"/>
    </w:rPr>
  </w:style>
  <w:style w:type="paragraph" w:styleId="Fuzeile">
    <w:name w:val="footer"/>
    <w:basedOn w:val="Standard"/>
    <w:link w:val="FuzeileZchn"/>
    <w:uiPriority w:val="99"/>
    <w:unhideWhenUsed/>
    <w:rsid w:val="006424BE"/>
    <w:pPr>
      <w:tabs>
        <w:tab w:val="center" w:pos="4536"/>
        <w:tab w:val="right" w:pos="9072"/>
      </w:tabs>
    </w:pPr>
  </w:style>
  <w:style w:type="character" w:customStyle="1" w:styleId="FuzeileZchn">
    <w:name w:val="Fußzeile Zchn"/>
    <w:basedOn w:val="Absatz-Standardschriftart"/>
    <w:link w:val="Fuzeile"/>
    <w:uiPriority w:val="99"/>
    <w:rsid w:val="006424BE"/>
    <w:rPr>
      <w:rFonts w:ascii="Arial" w:eastAsia="Arial" w:hAnsi="Arial" w:cs="Arial"/>
      <w:lang w:val="de-DE"/>
    </w:rPr>
  </w:style>
  <w:style w:type="character" w:styleId="Hyperlink">
    <w:name w:val="Hyperlink"/>
    <w:basedOn w:val="Absatz-Standardschriftart"/>
    <w:uiPriority w:val="99"/>
    <w:unhideWhenUsed/>
    <w:rsid w:val="007F7384"/>
    <w:rPr>
      <w:color w:val="0000FF" w:themeColor="hyperlink"/>
      <w:u w:val="single"/>
    </w:rPr>
  </w:style>
  <w:style w:type="character" w:customStyle="1" w:styleId="NichtaufgelsteErwhnung1">
    <w:name w:val="Nicht aufgelöste Erwähnung1"/>
    <w:basedOn w:val="Absatz-Standardschriftart"/>
    <w:uiPriority w:val="99"/>
    <w:semiHidden/>
    <w:unhideWhenUsed/>
    <w:rsid w:val="007F7384"/>
    <w:rPr>
      <w:color w:val="605E5C"/>
      <w:shd w:val="clear" w:color="auto" w:fill="E1DFDD"/>
    </w:rPr>
  </w:style>
  <w:style w:type="paragraph" w:styleId="Sprechblasentext">
    <w:name w:val="Balloon Text"/>
    <w:basedOn w:val="Standard"/>
    <w:link w:val="SprechblasentextZchn"/>
    <w:uiPriority w:val="99"/>
    <w:semiHidden/>
    <w:unhideWhenUsed/>
    <w:rsid w:val="00E34559"/>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34559"/>
    <w:rPr>
      <w:rFonts w:ascii="Segoe UI" w:eastAsia="Arial" w:hAnsi="Segoe UI" w:cs="Segoe UI"/>
      <w:sz w:val="18"/>
      <w:szCs w:val="18"/>
      <w:lang w:val="de-DE"/>
    </w:rPr>
  </w:style>
  <w:style w:type="paragraph" w:styleId="berarbeitung">
    <w:name w:val="Revision"/>
    <w:hidden/>
    <w:uiPriority w:val="99"/>
    <w:semiHidden/>
    <w:rsid w:val="00CB3D2C"/>
    <w:pPr>
      <w:widowControl/>
      <w:autoSpaceDE/>
      <w:autoSpaceDN/>
    </w:pPr>
    <w:rPr>
      <w:rFonts w:ascii="Arial" w:eastAsia="Arial" w:hAnsi="Arial" w:cs="Arial"/>
      <w:lang w:val="de-DE"/>
    </w:rPr>
  </w:style>
  <w:style w:type="character" w:customStyle="1" w:styleId="NichtaufgelsteErwhnung2">
    <w:name w:val="Nicht aufgelöste Erwähnung2"/>
    <w:basedOn w:val="Absatz-Standardschriftart"/>
    <w:uiPriority w:val="99"/>
    <w:semiHidden/>
    <w:unhideWhenUsed/>
    <w:rsid w:val="000A33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tus xmlns="bcaa1149-9248-4f2c-8d6c-bf787604eb2b" xsi:nil="true"/>
    <Hauptverfahren xmlns="bcaa1149-9248-4f2c-8d6c-bf787604eb2b" xsi:nil="true"/>
    <NamederVergabe xmlns="bcaa1149-9248-4f2c-8d6c-bf787604eb2b" xsi:nil="true"/>
    <Bemerkungen xmlns="bcaa1149-9248-4f2c-8d6c-bf787604eb2b" xsi:nil="true"/>
    <Zust_x00e4_ndigkeit xmlns="bcaa1149-9248-4f2c-8d6c-bf787604eb2b">
      <UserInfo>
        <DisplayName/>
        <AccountId xsi:nil="true"/>
        <AccountType/>
      </UserInfo>
    </Zust_x00e4_ndigkeit>
    <Stellvertreter xmlns="bcaa1149-9248-4f2c-8d6c-bf787604eb2b">
      <UserInfo>
        <DisplayName/>
        <AccountId xsi:nil="true"/>
        <AccountType/>
      </UserInfo>
    </Stellvertreter>
    <TaxCatchAll xmlns="56a823fa-75a9-41b3-8464-3bb0eb9da2c8" xsi:nil="true"/>
    <Option xmlns="bcaa1149-9248-4f2c-8d6c-bf787604eb2b" xsi:nil="true"/>
    <beratenderProjekteink_x00e4_ufer xmlns="bcaa1149-9248-4f2c-8d6c-bf787604eb2b">
      <UserInfo>
        <DisplayName/>
        <AccountId xsi:nil="true"/>
        <AccountType/>
      </UserInfo>
    </beratenderProjekteink_x00e4_ufer>
    <ArtdesProjektes xmlns="bcaa1149-9248-4f2c-8d6c-bf787604eb2b" xsi:nil="true"/>
    <Aufsteller xmlns="bcaa1149-9248-4f2c-8d6c-bf787604eb2b">
      <UserInfo>
        <DisplayName/>
        <AccountId xsi:nil="true"/>
        <AccountType/>
      </UserInfo>
    </Aufsteller>
    <ArtderVergabe xmlns="bcaa1149-9248-4f2c-8d6c-bf787604eb2b" xsi:nil="true"/>
    <_Flow_SignoffStatus xmlns="bcaa1149-9248-4f2c-8d6c-bf787604eb2b" xsi:nil="true"/>
    <lcf76f155ced4ddcb4097134ff3c332f xmlns="bcaa1149-9248-4f2c-8d6c-bf787604eb2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C309B39D998BA4CBF561CFE14B4B5F0" ma:contentTypeVersion="26" ma:contentTypeDescription="Ein neues Dokument erstellen." ma:contentTypeScope="" ma:versionID="82cb9daffe296c2417d10fc8d4366c5b">
  <xsd:schema xmlns:xsd="http://www.w3.org/2001/XMLSchema" xmlns:xs="http://www.w3.org/2001/XMLSchema" xmlns:p="http://schemas.microsoft.com/office/2006/metadata/properties" xmlns:ns2="bcaa1149-9248-4f2c-8d6c-bf787604eb2b" xmlns:ns3="56a823fa-75a9-41b3-8464-3bb0eb9da2c8" targetNamespace="http://schemas.microsoft.com/office/2006/metadata/properties" ma:root="true" ma:fieldsID="a0a837c7c008c5bb9b7a08893ea82ed3" ns2:_="" ns3:_="">
    <xsd:import namespace="bcaa1149-9248-4f2c-8d6c-bf787604eb2b"/>
    <xsd:import namespace="56a823fa-75a9-41b3-8464-3bb0eb9da2c8"/>
    <xsd:element name="properties">
      <xsd:complexType>
        <xsd:sequence>
          <xsd:element name="documentManagement">
            <xsd:complexType>
              <xsd:all>
                <xsd:element ref="ns2:Zust_x00e4_ndigkeit" minOccurs="0"/>
                <xsd:element ref="ns2:ArtderVergabe" minOccurs="0"/>
                <xsd:element ref="ns2:ArtdesProjektes" minOccurs="0"/>
                <xsd:element ref="ns2:beratenderProjekteink_x00e4_ufer" minOccurs="0"/>
                <xsd:element ref="ns2:Stellvertreter" minOccurs="0"/>
                <xsd:element ref="ns2:NamederVergabe" minOccurs="0"/>
                <xsd:element ref="ns2:Aufsteller" minOccurs="0"/>
                <xsd:element ref="ns2:MediaServiceMetadata" minOccurs="0"/>
                <xsd:element ref="ns2:MediaServiceFastMetadata" minOccurs="0"/>
                <xsd:element ref="ns2:MediaServiceObjectDetectorVersions" minOccurs="0"/>
                <xsd:element ref="ns2:Status" minOccurs="0"/>
                <xsd:element ref="ns3:SharedWithUsers" minOccurs="0"/>
                <xsd:element ref="ns3:SharedWithDetails" minOccurs="0"/>
                <xsd:element ref="ns2:Bemerkungen" minOccurs="0"/>
                <xsd:element ref="ns2:Hauptverfahren" minOccurs="0"/>
                <xsd:element ref="ns2:Optio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aa1149-9248-4f2c-8d6c-bf787604eb2b" elementFormDefault="qualified">
    <xsd:import namespace="http://schemas.microsoft.com/office/2006/documentManagement/types"/>
    <xsd:import namespace="http://schemas.microsoft.com/office/infopath/2007/PartnerControls"/>
    <xsd:element name="Zust_x00e4_ndigkeit" ma:index="8" nillable="true" ma:displayName="Zuständigkeit" ma:format="Dropdown" ma:list="UserInfo" ma:SharePointGroup="0" ma:internalName="Zust_x00e4_ndigkei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rtderVergabe" ma:index="9" nillable="true" ma:displayName="Art der Vergabe" ma:format="Dropdown" ma:internalName="ArtderVergabe">
      <xsd:simpleType>
        <xsd:restriction base="dms:Choice">
          <xsd:enumeration value="Bauleistung"/>
          <xsd:enumeration value="Lieferleistung"/>
          <xsd:enumeration value="Freiberufl. DL"/>
          <xsd:enumeration value="Gewerbl. DL"/>
        </xsd:restriction>
      </xsd:simpleType>
    </xsd:element>
    <xsd:element name="ArtdesProjektes" ma:index="10" nillable="true" ma:displayName="Art des Projektes" ma:format="Dropdown" ma:internalName="ArtdesProjektes">
      <xsd:simpleType>
        <xsd:restriction base="dms:Choice">
          <xsd:enumeration value="Brückenbau"/>
          <xsd:enumeration value="Eisenbahnbau"/>
          <xsd:enumeration value="Erdbau_Land"/>
          <xsd:enumeration value="Gewässerbau"/>
          <xsd:enumeration value="Hochbau"/>
          <xsd:enumeration value="Kaimauerbau"/>
          <xsd:enumeration value="Nassbaggerarbeiten"/>
          <xsd:enumeration value="Schleusenbau"/>
          <xsd:enumeration value="Straßenbau- und Pflastenarbeiten"/>
          <xsd:enumeration value="Tunnelbau"/>
          <xsd:enumeration value="Uferbauwerke"/>
          <xsd:enumeration value="IT-Projekte"/>
          <xsd:enumeration value="Rahmenvereinbarung"/>
          <xsd:enumeration value="Qualifizierungssystem"/>
          <xsd:enumeration value="Instandhaltung"/>
          <xsd:enumeration value="Schiffbau"/>
          <xsd:enumeration value="Kampfmittelarbeiten"/>
          <xsd:enumeration value="Gerüstbau"/>
        </xsd:restriction>
      </xsd:simpleType>
    </xsd:element>
    <xsd:element name="beratenderProjekteink_x00e4_ufer" ma:index="11" nillable="true" ma:displayName="Projekteinkäufer" ma:format="Dropdown" ma:list="UserInfo" ma:SharePointGroup="0" ma:internalName="beratenderProjekteink_x00e4_uf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ellvertreter" ma:index="12" nillable="true" ma:displayName="Stellvertreter" ma:format="Dropdown" ma:list="UserInfo" ma:SharePointGroup="0" ma:internalName="Stellvertret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amederVergabe" ma:index="13" nillable="true" ma:displayName="Name der Vergabe" ma:format="Dropdown" ma:internalName="NamederVergabe">
      <xsd:simpleType>
        <xsd:restriction base="dms:Text">
          <xsd:maxLength value="255"/>
        </xsd:restriction>
      </xsd:simpleType>
    </xsd:element>
    <xsd:element name="Aufsteller" ma:index="14" nillable="true" ma:displayName="Aufsteller" ma:format="Dropdown" ma:list="UserInfo" ma:SharePointGroup="0" ma:internalName="Aufsteller">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Status" ma:index="18" nillable="true" ma:displayName="Status" ma:format="Dropdown" ma:internalName="Status">
      <xsd:simpleType>
        <xsd:restriction base="dms:Choice">
          <xsd:enumeration value="Angebotseinholung"/>
          <xsd:enumeration value="Submission"/>
          <xsd:enumeration value="Beauftragung"/>
          <xsd:enumeration value="Nachträge"/>
          <xsd:enumeration value="Verhandlung"/>
          <xsd:enumeration value="Abgeschlossen"/>
          <xsd:enumeration value="TNW"/>
          <xsd:enumeration value="Aufhebung"/>
          <xsd:enumeration value="Vorvermerk"/>
          <xsd:enumeration value="Auswertung"/>
          <xsd:enumeration value="Option"/>
        </xsd:restriction>
      </xsd:simpleType>
    </xsd:element>
    <xsd:element name="Bemerkungen" ma:index="21" nillable="true" ma:displayName="Bemerkungen" ma:format="Dropdown" ma:internalName="Bemerkungen">
      <xsd:simpleType>
        <xsd:restriction base="dms:Note">
          <xsd:maxLength value="255"/>
        </xsd:restriction>
      </xsd:simpleType>
    </xsd:element>
    <xsd:element name="Hauptverfahren" ma:index="22" nillable="true" ma:displayName="Hauptverfahren" ma:format="Dropdown" ma:internalName="Hauptverfahren">
      <xsd:simpleType>
        <xsd:restriction base="dms:Choice">
          <xsd:enumeration value="aktiv"/>
          <xsd:enumeration value="abgeschlossen"/>
          <xsd:enumeration value="in Vorbereitung"/>
          <xsd:enumeration value="nicht zu befüllen bei DE"/>
        </xsd:restriction>
      </xsd:simpleType>
    </xsd:element>
    <xsd:element name="Option" ma:index="23" nillable="true" ma:displayName="Option" ma:format="Dropdown" ma:internalName="Option">
      <xsd:simpleType>
        <xsd:restriction base="dms:Choice">
          <xsd:enumeration value="Ja"/>
          <xsd:enumeration value="aktiv"/>
          <xsd:enumeration value="Nein"/>
        </xsd:restriction>
      </xsd:simpleType>
    </xsd:element>
    <xsd:element name="lcf76f155ced4ddcb4097134ff3c332f" ma:index="25" nillable="true" ma:taxonomy="true" ma:internalName="lcf76f155ced4ddcb4097134ff3c332f" ma:taxonomyFieldName="MediaServiceImageTags" ma:displayName="Bildmarkierungen" ma:readOnly="false" ma:fieldId="{5cf76f15-5ced-4ddc-b409-7134ff3c332f}" ma:taxonomyMulti="true" ma:sspId="c301fc9e-a287-453f-8509-a731f6d6e04f"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Location" ma:index="31" nillable="true" ma:displayName="Location" ma:indexed="true" ma:internalName="MediaServiceLocation"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element name="_Flow_SignoffStatus" ma:index="33" nillable="true" ma:displayName="Status Unterschrift" ma:internalName="Status_x0020_Unterschrif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a823fa-75a9-41b3-8464-3bb0eb9da2c8"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6" nillable="true" ma:displayName="Taxonomy Catch All Column" ma:hidden="true" ma:list="{d32ceb49-02c4-4af4-8397-a0f148171ac3}" ma:internalName="TaxCatchAll" ma:showField="CatchAllData" ma:web="56a823fa-75a9-41b3-8464-3bb0eb9da2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6BA55-EA8D-4222-B718-AB95D421DC7A}">
  <ds:schemaRefs>
    <ds:schemaRef ds:uri="http://schemas.microsoft.com/sharepoint/v3/contenttype/forms"/>
  </ds:schemaRefs>
</ds:datastoreItem>
</file>

<file path=customXml/itemProps2.xml><?xml version="1.0" encoding="utf-8"?>
<ds:datastoreItem xmlns:ds="http://schemas.openxmlformats.org/officeDocument/2006/customXml" ds:itemID="{88702C73-9DC7-4EE0-9303-1917FEE8ACB3}">
  <ds:schemaRefs>
    <ds:schemaRef ds:uri="http://purl.org/dc/elements/1.1/"/>
    <ds:schemaRef ds:uri="http://schemas.microsoft.com/office/2006/metadata/properties"/>
    <ds:schemaRef ds:uri="56a823fa-75a9-41b3-8464-3bb0eb9da2c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bcaa1149-9248-4f2c-8d6c-bf787604eb2b"/>
    <ds:schemaRef ds:uri="http://www.w3.org/XML/1998/namespace"/>
    <ds:schemaRef ds:uri="http://purl.org/dc/dcmitype/"/>
  </ds:schemaRefs>
</ds:datastoreItem>
</file>

<file path=customXml/itemProps3.xml><?xml version="1.0" encoding="utf-8"?>
<ds:datastoreItem xmlns:ds="http://schemas.openxmlformats.org/officeDocument/2006/customXml" ds:itemID="{4B50CD65-0BB9-4680-93CD-08DA9DD223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aa1149-9248-4f2c-8d6c-bf787604eb2b"/>
    <ds:schemaRef ds:uri="56a823fa-75a9-41b3-8464-3bb0eb9da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8FB8F1-1D5E-4EFC-86BA-63162C059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1927</Words>
  <Characters>12144</Characters>
  <Application>Microsoft Office Word</Application>
  <DocSecurity>4</DocSecurity>
  <Lines>101</Lines>
  <Paragraphs>28</Paragraphs>
  <ScaleCrop>false</ScaleCrop>
  <HeadingPairs>
    <vt:vector size="2" baseType="variant">
      <vt:variant>
        <vt:lpstr>Titel</vt:lpstr>
      </vt:variant>
      <vt:variant>
        <vt:i4>1</vt:i4>
      </vt:variant>
    </vt:vector>
  </HeadingPairs>
  <TitlesOfParts>
    <vt:vector size="1" baseType="lpstr">
      <vt:lpstr>Stromliefervertrag</vt:lpstr>
    </vt:vector>
  </TitlesOfParts>
  <Company/>
  <LinksUpToDate>false</LinksUpToDate>
  <CharactersWithSpaces>14043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Stromliefervertrag</dc:title>
  <dc:creator>Andreas Seegers</dc:creator>
  <cp:lastModifiedBy>Steffen, Torsten</cp:lastModifiedBy>
  <cp:revision>2</cp:revision>
  <cp:lastPrinted>2026-06-04T08:57:00Z</cp:lastPrinted>
  <dcterms:created xsi:type="dcterms:W3CDTF">2026-07-02T06:10:00Z</dcterms:created>
  <dcterms:modified xsi:type="dcterms:W3CDTF">2026-07-02T06:10:00Z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2021-07-30T00:00:00Z</vt:filetime>
  </property>
  <property fmtid="{D5CDD505-2E9C-101B-9397-08002B2CF9AE}" pid="3" name="Creator">
    <vt:lpwstr>Microsoft® Word für Microsoft 365</vt:lpwstr>
  </property>
  <property fmtid="{D5CDD505-2E9C-101B-9397-08002B2CF9AE}" pid="4" name="LastSaved">
    <vt:filetime>2022-06-20T00:00:00Z</vt:filetime>
  </property>
  <property fmtid="{D5CDD505-2E9C-101B-9397-08002B2CF9AE}" pid="5" name="Producer">
    <vt:lpwstr>Microsoft® Word für Microsoft 365</vt:lpwstr>
  </property>
  <property fmtid="{D5CDD505-2E9C-101B-9397-08002B2CF9AE}" pid="6" name="MSIP_Label_9fa36981-5e1f-4cab-a8cf-7996f301a9d3_Enabled">
    <vt:lpwstr>true</vt:lpwstr>
  </property>
  <property fmtid="{D5CDD505-2E9C-101B-9397-08002B2CF9AE}" pid="7" name="MSIP_Label_9fa36981-5e1f-4cab-a8cf-7996f301a9d3_SetDate">
    <vt:lpwstr>2025-01-23T11:49:05Z</vt:lpwstr>
  </property>
  <property fmtid="{D5CDD505-2E9C-101B-9397-08002B2CF9AE}" pid="8" name="MSIP_Label_9fa36981-5e1f-4cab-a8cf-7996f301a9d3_Method">
    <vt:lpwstr>Standard</vt:lpwstr>
  </property>
  <property fmtid="{D5CDD505-2E9C-101B-9397-08002B2CF9AE}" pid="9" name="MSIP_Label_9fa36981-5e1f-4cab-a8cf-7996f301a9d3_Name">
    <vt:lpwstr>Intern</vt:lpwstr>
  </property>
  <property fmtid="{D5CDD505-2E9C-101B-9397-08002B2CF9AE}" pid="10" name="MSIP_Label_9fa36981-5e1f-4cab-a8cf-7996f301a9d3_SiteId">
    <vt:lpwstr>6af97098-95ec-4538-9a68-24b3426aa001</vt:lpwstr>
  </property>
  <property fmtid="{D5CDD505-2E9C-101B-9397-08002B2CF9AE}" pid="11" name="MSIP_Label_9fa36981-5e1f-4cab-a8cf-7996f301a9d3_ActionId">
    <vt:lpwstr>c6f44422-7dc1-49c3-821e-d0476ebc2245</vt:lpwstr>
  </property>
  <property fmtid="{D5CDD505-2E9C-101B-9397-08002B2CF9AE}" pid="12" name="MSIP_Label_9fa36981-5e1f-4cab-a8cf-7996f301a9d3_ContentBits">
    <vt:lpwstr>0</vt:lpwstr>
  </property>
  <property fmtid="{D5CDD505-2E9C-101B-9397-08002B2CF9AE}" pid="13" name="ContentTypeId">
    <vt:lpwstr>0x010100DC309B39D998BA4CBF561CFE14B4B5F0</vt:lpwstr>
  </property>
  <property fmtid="{D5CDD505-2E9C-101B-9397-08002B2CF9AE}" pid="14" name="MediaServiceImageTags">
    <vt:lpwstr/>
  </property>
</Properties>
</file>